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1B8" w:rsidRDefault="001701B8" w:rsidP="001701B8">
      <w:pPr>
        <w:pStyle w:val="BodyText22"/>
        <w:ind w:firstLine="720"/>
        <w:jc w:val="left"/>
        <w:rPr>
          <w:rFonts w:ascii="Bodo_uzb" w:hAnsi="Bodo_uzb"/>
          <w:sz w:val="24"/>
        </w:rPr>
      </w:pPr>
      <w:r>
        <w:rPr>
          <w:rFonts w:ascii="Bodo_uzb" w:hAnsi="Bodo_uzb"/>
          <w:sz w:val="24"/>
        </w:rPr>
        <w:t>Германия молия тизими.</w:t>
      </w:r>
    </w:p>
    <w:p w:rsidR="001701B8" w:rsidRDefault="001701B8" w:rsidP="001701B8">
      <w:pPr>
        <w:jc w:val="both"/>
        <w:rPr>
          <w:rFonts w:ascii="Bodo_uzb" w:hAnsi="Bodo_uzb"/>
          <w:sz w:val="24"/>
        </w:rPr>
      </w:pPr>
      <w:r>
        <w:rPr>
          <w:rFonts w:ascii="Bodo_uzb" w:hAnsi="Bodo_uzb"/>
          <w:sz w:val="24"/>
        </w:rPr>
        <w:t>1. Германия Федератив Республикаси Молия тизими ва давлат бюджети.</w:t>
      </w:r>
    </w:p>
    <w:p w:rsidR="001701B8" w:rsidRDefault="001701B8" w:rsidP="001701B8">
      <w:pPr>
        <w:jc w:val="both"/>
        <w:rPr>
          <w:rFonts w:ascii="Bodo_uzb" w:hAnsi="Bodo_uzb"/>
          <w:sz w:val="24"/>
        </w:rPr>
      </w:pPr>
      <w:r>
        <w:rPr>
          <w:rFonts w:ascii="Bodo_uzb" w:hAnsi="Bodo_uzb"/>
          <w:sz w:val="24"/>
        </w:rPr>
        <w:t>2. Давлат бюджети даромадлари ва харажатлари.</w:t>
      </w:r>
    </w:p>
    <w:p w:rsidR="001701B8" w:rsidRDefault="001701B8" w:rsidP="001701B8">
      <w:pPr>
        <w:jc w:val="both"/>
        <w:rPr>
          <w:rFonts w:ascii="Bodo_uzb" w:hAnsi="Bodo_uzb"/>
          <w:sz w:val="24"/>
        </w:rPr>
      </w:pPr>
      <w:r>
        <w:rPr>
          <w:rFonts w:ascii="Bodo_uzb" w:hAnsi="Bodo_uzb"/>
          <w:sz w:val="24"/>
        </w:rPr>
        <w:t>3. Давлат карзи ва бюджет такчиллиги.</w:t>
      </w:r>
    </w:p>
    <w:p w:rsidR="001701B8" w:rsidRDefault="001701B8" w:rsidP="001701B8">
      <w:pPr>
        <w:jc w:val="both"/>
        <w:rPr>
          <w:rFonts w:ascii="Bodo_uzb" w:hAnsi="Bodo_uzb"/>
          <w:sz w:val="24"/>
        </w:rPr>
      </w:pPr>
      <w:r>
        <w:rPr>
          <w:rFonts w:ascii="Bodo_uzb" w:hAnsi="Bodo_uzb"/>
          <w:sz w:val="24"/>
        </w:rPr>
        <w:t>4. Германияда молиясини бошкариш тизими.</w:t>
      </w:r>
    </w:p>
    <w:p w:rsidR="001701B8" w:rsidRDefault="001701B8" w:rsidP="001701B8">
      <w:pPr>
        <w:jc w:val="both"/>
        <w:rPr>
          <w:rFonts w:ascii="Bodo_uzb" w:hAnsi="Bodo_uzb"/>
          <w:sz w:val="24"/>
        </w:rPr>
      </w:pPr>
      <w:r>
        <w:rPr>
          <w:rFonts w:ascii="Bodo_uzb" w:hAnsi="Bodo_uzb"/>
          <w:sz w:val="24"/>
        </w:rPr>
        <w:t>5.Германия банк тизими.</w:t>
      </w:r>
    </w:p>
    <w:p w:rsidR="001701B8" w:rsidRDefault="001701B8" w:rsidP="001701B8">
      <w:pPr>
        <w:ind w:left="288"/>
        <w:jc w:val="both"/>
        <w:rPr>
          <w:rFonts w:ascii="Bodo_uzb" w:hAnsi="Bodo_uzb"/>
          <w:sz w:val="24"/>
        </w:rPr>
      </w:pPr>
      <w:r>
        <w:rPr>
          <w:rFonts w:ascii="Bodo_uzb" w:hAnsi="Bodo_uzb"/>
          <w:sz w:val="24"/>
        </w:rPr>
        <w:t>Таянч иборалари.</w:t>
      </w:r>
    </w:p>
    <w:p w:rsidR="001701B8" w:rsidRDefault="001701B8" w:rsidP="001701B8">
      <w:pPr>
        <w:ind w:left="288"/>
        <w:jc w:val="both"/>
        <w:rPr>
          <w:rFonts w:ascii="Bodo_uzb" w:hAnsi="Bodo_uzb"/>
          <w:sz w:val="24"/>
        </w:rPr>
      </w:pPr>
      <w:r>
        <w:rPr>
          <w:rFonts w:ascii="Bodo_uzb" w:hAnsi="Bodo_uzb"/>
          <w:sz w:val="24"/>
        </w:rPr>
        <w:t>Назорат саволлари.</w:t>
      </w:r>
    </w:p>
    <w:p w:rsidR="001701B8" w:rsidRDefault="001701B8" w:rsidP="001701B8">
      <w:pPr>
        <w:ind w:left="288"/>
        <w:jc w:val="both"/>
        <w:rPr>
          <w:rFonts w:ascii="Bodo_uzb" w:hAnsi="Bodo_uzb"/>
          <w:sz w:val="24"/>
        </w:rPr>
      </w:pPr>
      <w:r>
        <w:rPr>
          <w:rFonts w:ascii="Bodo_uzb" w:hAnsi="Bodo_uzb"/>
          <w:sz w:val="24"/>
        </w:rPr>
        <w:t>Адабиётлар.</w:t>
      </w:r>
    </w:p>
    <w:p w:rsidR="001701B8" w:rsidRDefault="001701B8" w:rsidP="001701B8">
      <w:pPr>
        <w:ind w:left="708"/>
        <w:jc w:val="both"/>
        <w:rPr>
          <w:rFonts w:ascii="Bodo_uzb" w:hAnsi="Bodo_uzb"/>
          <w:b/>
          <w:bCs/>
          <w:sz w:val="24"/>
        </w:rPr>
      </w:pPr>
      <w:r>
        <w:rPr>
          <w:rFonts w:ascii="Bodo_uzb" w:hAnsi="Bodo_uzb"/>
          <w:b/>
          <w:bCs/>
          <w:sz w:val="24"/>
        </w:rPr>
        <w:t>1.Германия Федератив Республикаси Молия тизими ва бюджети.</w:t>
      </w:r>
    </w:p>
    <w:p w:rsidR="001701B8" w:rsidRDefault="001701B8" w:rsidP="001701B8">
      <w:pPr>
        <w:ind w:firstLine="708"/>
        <w:jc w:val="both"/>
        <w:rPr>
          <w:rFonts w:ascii="Bodo_uzb" w:hAnsi="Bodo_uzb"/>
          <w:sz w:val="24"/>
        </w:rPr>
      </w:pPr>
      <w:r>
        <w:rPr>
          <w:rFonts w:ascii="Bodo_uzb" w:hAnsi="Bodo_uzb"/>
          <w:sz w:val="24"/>
        </w:rPr>
        <w:t>Германия Федератив Республикаси жахоннинг ривожланган давлатлари каторига киради.Иктисодий ва илмий-техник салохияти буйича АКШ ва Япониядан кейинги учинчи уринда туради.Саноат ишлаб чикариш буйича товар ва хизматларнинг асосий экспорт килувчисидир.ГФР молия тизими федерал бюджет,16та федерал ерлар бюджети, обшиналар бюджети, хукуматнинг бюджетдан ташкари фондлари,федерал темир йул ва федерал почта давлат корхоналари ,ижтимоий сугурта,мехнат буйича федерал идора молиясини уз ичига олади.</w:t>
      </w:r>
    </w:p>
    <w:p w:rsidR="001701B8" w:rsidRDefault="001701B8" w:rsidP="001701B8">
      <w:pPr>
        <w:jc w:val="both"/>
        <w:rPr>
          <w:rFonts w:ascii="Bodo_uzb" w:hAnsi="Bodo_uzb"/>
          <w:sz w:val="24"/>
        </w:rPr>
      </w:pPr>
      <w:r>
        <w:rPr>
          <w:rFonts w:ascii="Bodo_uzb" w:hAnsi="Bodo_uzb"/>
          <w:sz w:val="24"/>
        </w:rPr>
        <w:tab/>
        <w:t>Бюджет ГФР молия тизимининг асосий бугинини ташкил этади.Давлат бюджетига маъмурий бошкарувнинг учта даражаси даромадлари ва харажатлари киради:</w:t>
      </w:r>
    </w:p>
    <w:p w:rsidR="001701B8" w:rsidRDefault="001701B8" w:rsidP="001701B8">
      <w:pPr>
        <w:jc w:val="both"/>
        <w:rPr>
          <w:rFonts w:ascii="Bodo_uzb" w:hAnsi="Bodo_uzb"/>
          <w:sz w:val="24"/>
        </w:rPr>
      </w:pPr>
      <w:r>
        <w:rPr>
          <w:rFonts w:ascii="Bodo_uzb" w:hAnsi="Bodo_uzb"/>
          <w:sz w:val="24"/>
        </w:rPr>
        <w:tab/>
        <w:t>1.</w:t>
      </w:r>
      <w:r>
        <w:rPr>
          <w:rFonts w:ascii="Bodo_uzb" w:hAnsi="Bodo_uzb"/>
          <w:sz w:val="24"/>
          <w:lang w:val="en-US"/>
        </w:rPr>
        <w:t>Der</w:t>
      </w:r>
      <w:r>
        <w:rPr>
          <w:rFonts w:ascii="Bodo_uzb" w:hAnsi="Bodo_uzb"/>
          <w:sz w:val="24"/>
        </w:rPr>
        <w:t xml:space="preserve"> </w:t>
      </w:r>
      <w:r>
        <w:rPr>
          <w:rFonts w:ascii="Bodo_uzb" w:hAnsi="Bodo_uzb"/>
          <w:sz w:val="24"/>
          <w:lang w:val="en-US"/>
        </w:rPr>
        <w:t>Bundeshaushalt</w:t>
      </w:r>
      <w:r>
        <w:rPr>
          <w:rFonts w:ascii="Bodo_uzb" w:hAnsi="Bodo_uzb"/>
          <w:sz w:val="24"/>
        </w:rPr>
        <w:t>-Федерация бюджети.</w:t>
      </w:r>
    </w:p>
    <w:p w:rsidR="001701B8" w:rsidRDefault="001701B8" w:rsidP="001701B8">
      <w:pPr>
        <w:jc w:val="both"/>
        <w:rPr>
          <w:rFonts w:ascii="Bodo_uzb" w:hAnsi="Bodo_uzb"/>
          <w:sz w:val="24"/>
        </w:rPr>
      </w:pPr>
      <w:r>
        <w:rPr>
          <w:rFonts w:ascii="Bodo_uzb" w:hAnsi="Bodo_uzb"/>
          <w:sz w:val="24"/>
        </w:rPr>
        <w:tab/>
        <w:t>2.</w:t>
      </w:r>
      <w:r>
        <w:rPr>
          <w:rFonts w:ascii="Bodo_uzb" w:hAnsi="Bodo_uzb"/>
          <w:sz w:val="24"/>
          <w:lang w:val="en-US"/>
        </w:rPr>
        <w:t>Die</w:t>
      </w:r>
      <w:r>
        <w:rPr>
          <w:rFonts w:ascii="Bodo_uzb" w:hAnsi="Bodo_uzb"/>
          <w:sz w:val="24"/>
        </w:rPr>
        <w:t xml:space="preserve"> </w:t>
      </w:r>
      <w:r>
        <w:rPr>
          <w:rFonts w:ascii="Bodo_uzb" w:hAnsi="Bodo_uzb"/>
          <w:sz w:val="24"/>
          <w:lang w:val="en-US"/>
        </w:rPr>
        <w:t>Londerhaushalt</w:t>
      </w:r>
      <w:r>
        <w:rPr>
          <w:rFonts w:ascii="Bodo_uzb" w:hAnsi="Bodo_uzb"/>
          <w:sz w:val="24"/>
        </w:rPr>
        <w:t>- Федерал ерлар бюджети яъни худудий бюджетлар.</w:t>
      </w:r>
    </w:p>
    <w:p w:rsidR="001701B8" w:rsidRDefault="001701B8" w:rsidP="001701B8">
      <w:pPr>
        <w:jc w:val="both"/>
        <w:rPr>
          <w:rFonts w:ascii="Bodo_uzb" w:hAnsi="Bodo_uzb"/>
          <w:sz w:val="24"/>
        </w:rPr>
      </w:pPr>
      <w:r>
        <w:rPr>
          <w:rFonts w:ascii="Bodo_uzb" w:hAnsi="Bodo_uzb"/>
          <w:sz w:val="24"/>
        </w:rPr>
        <w:tab/>
        <w:t>3.</w:t>
      </w:r>
      <w:r>
        <w:rPr>
          <w:rFonts w:ascii="Bodo_uzb" w:hAnsi="Bodo_uzb"/>
          <w:sz w:val="24"/>
          <w:lang w:val="en-US"/>
        </w:rPr>
        <w:t>Die</w:t>
      </w:r>
      <w:r>
        <w:rPr>
          <w:rFonts w:ascii="Bodo_uzb" w:hAnsi="Bodo_uzb"/>
          <w:sz w:val="24"/>
        </w:rPr>
        <w:t xml:space="preserve"> </w:t>
      </w:r>
      <w:r>
        <w:rPr>
          <w:rFonts w:ascii="Bodo_uzb" w:hAnsi="Bodo_uzb"/>
          <w:sz w:val="24"/>
          <w:lang w:val="en-US"/>
        </w:rPr>
        <w:t>Geveindehaushalte</w:t>
      </w:r>
      <w:r>
        <w:rPr>
          <w:rFonts w:ascii="Bodo_uzb" w:hAnsi="Bodo_uzb"/>
          <w:sz w:val="24"/>
        </w:rPr>
        <w:t>-Махаллий хокимиятлар бюджети.</w:t>
      </w:r>
    </w:p>
    <w:p w:rsidR="001701B8" w:rsidRDefault="001701B8" w:rsidP="001701B8">
      <w:pPr>
        <w:jc w:val="both"/>
        <w:rPr>
          <w:rFonts w:ascii="Bodo_uzb" w:hAnsi="Bodo_uzb"/>
          <w:sz w:val="24"/>
        </w:rPr>
      </w:pPr>
      <w:r>
        <w:rPr>
          <w:rFonts w:ascii="Bodo_uzb" w:hAnsi="Bodo_uzb"/>
          <w:sz w:val="24"/>
        </w:rPr>
        <w:tab/>
        <w:t>Давлат йигма бюджети 3-даражанинг бюджетлари даромадлари ва харажатларини уз ичига олади ва улардан бюджетлараро трансферларни айириш йули билан хосил килинади.ГФРда бюджет йули календар йули билан мос келади.ГФРда давлат молиясининг олий назорат органи булиб,Федерал хисоб палатаси хисобланади.</w:t>
      </w:r>
    </w:p>
    <w:p w:rsidR="001701B8" w:rsidRDefault="001701B8" w:rsidP="001701B8">
      <w:pPr>
        <w:jc w:val="both"/>
        <w:rPr>
          <w:rFonts w:ascii="Bodo_uzb" w:hAnsi="Bodo_uzb"/>
          <w:sz w:val="24"/>
        </w:rPr>
      </w:pPr>
      <w:r>
        <w:rPr>
          <w:rFonts w:ascii="Bodo_uzb" w:hAnsi="Bodo_uzb"/>
          <w:sz w:val="24"/>
        </w:rPr>
        <w:tab/>
        <w:t>Давлат бюджети даромадларини шакллантириш бу шундай тартибга солувчи жараёнки,бунда иктисодиёт учун мухум булган ЯММдаги улиши аникланади.Даромадларни шакллантиришда бюджет сиёсатининг энг мухум бугини сифатида солик сиёсати уйнайди.Соликдан тушумлар бюджет барча даромадларнинг 4/5 кисмини ташкил этади.Бунда мазкур тушумларнинг 2/3 кисми тугри соликлар хисобидан шакллантирилади.Лекин уларнинг хиссаси турлича даражадаги бюджетларда турличадир.</w:t>
      </w:r>
    </w:p>
    <w:p w:rsidR="001701B8" w:rsidRDefault="001701B8" w:rsidP="001701B8">
      <w:pPr>
        <w:jc w:val="both"/>
        <w:rPr>
          <w:rFonts w:ascii="Bodo_uzb" w:hAnsi="Bodo_uzb"/>
          <w:sz w:val="24"/>
        </w:rPr>
      </w:pPr>
      <w:r>
        <w:rPr>
          <w:rFonts w:ascii="Bodo_uzb" w:hAnsi="Bodo_uzb"/>
          <w:sz w:val="24"/>
        </w:rPr>
        <w:tab/>
        <w:t>Федерал спиртли ичимликлар истеъмолига ва сугурта полисига солик,шунингдек барча божхона туловларини уз ичига олади.Биргаликдаги соликлари: даромад солиги-федерация 42,5%, федерал ерлар-50%, фойдадан солик-федерация-65%,корпорацияларга солик-федерация-50%, обшиналар-15%.ГФР солик тизими тугри ва эгри соликларни уз ичига олади.Асосий солик туловчилари ишчи ва хизматчилардир.Уларнинг улуши мамлакатринг барча соликлар тизимини 70%ни ташкил этади.</w:t>
      </w:r>
    </w:p>
    <w:p w:rsidR="001701B8" w:rsidRDefault="001701B8" w:rsidP="001701B8">
      <w:pPr>
        <w:jc w:val="both"/>
        <w:rPr>
          <w:rFonts w:ascii="Bodo_uzb" w:hAnsi="Bodo_uzb"/>
          <w:sz w:val="24"/>
        </w:rPr>
      </w:pPr>
      <w:r>
        <w:rPr>
          <w:rFonts w:ascii="Bodo_uzb" w:hAnsi="Bodo_uzb"/>
          <w:sz w:val="24"/>
        </w:rPr>
        <w:tab/>
        <w:t xml:space="preserve">ГФР солик тизимида даромад солиги алохида ахамиятга эга булиб унинг хиссасига соликли тушумлар умумий суммасининг 1/3 кисми тугри келади, Ушбу солик даромадга эга булган фукаролардан олинади.Узок тортишувдан сунг хукумат даромад солигини минимал ставкаси 18%,максимал ставкаси эса 42% килиб белгилади.Мол-мулк солиги юридик ва жисмоний шахслар мулкида булган мол-мулкидан-06% микдорида ундирилади.Хунармандчилик солиги жисмоний ва юридик шахслар фаолияти натижаларига эмас,балки корхона капитали ва даромадларига солинади.Ер солиги корхоналар ер участкаларига урмон хужалиги ва кишлок хужалиги ер-мулкига </w:t>
      </w:r>
      <w:r>
        <w:rPr>
          <w:rFonts w:ascii="Bodo_uzb" w:hAnsi="Bodo_uzb"/>
          <w:sz w:val="24"/>
        </w:rPr>
        <w:lastRenderedPageBreak/>
        <w:t>солинади.Транспорт воситаларига куйидаги шаклда солик солинади яъни автомашиналар учун уларнинг двигатели хажми, юк автомобиллари учун автомобилнинг умумий хажми.</w:t>
      </w:r>
    </w:p>
    <w:p w:rsidR="001701B8" w:rsidRDefault="001701B8" w:rsidP="001701B8">
      <w:pPr>
        <w:jc w:val="both"/>
        <w:rPr>
          <w:rFonts w:ascii="Bodo_uzb" w:hAnsi="Bodo_uzb"/>
          <w:sz w:val="24"/>
        </w:rPr>
      </w:pPr>
      <w:r>
        <w:rPr>
          <w:rFonts w:ascii="Bodo_uzb" w:hAnsi="Bodo_uzb"/>
          <w:sz w:val="24"/>
        </w:rPr>
        <w:tab/>
        <w:t>ГФР соликларига куйидаги соликлар киради: ККС, фойдадан ер солиги, индивидуал акцизлар ва божхона туловлари пировар истеъмолчидан ундирилади.Унинг икки ставкаси омон колади: умумий-14%, имтиёзли-7%.</w:t>
      </w:r>
    </w:p>
    <w:p w:rsidR="001701B8" w:rsidRDefault="001701B8" w:rsidP="001701B8">
      <w:pPr>
        <w:jc w:val="both"/>
        <w:rPr>
          <w:rFonts w:ascii="Bodo_uzb" w:hAnsi="Bodo_uzb"/>
          <w:sz w:val="24"/>
        </w:rPr>
      </w:pPr>
      <w:r>
        <w:rPr>
          <w:rFonts w:ascii="Bodo_uzb" w:hAnsi="Bodo_uzb"/>
          <w:sz w:val="24"/>
        </w:rPr>
        <w:tab/>
        <w:t>Индивидуал акцизлар бир каторда товарлар гурухига солинади.Акцизлар ГФРда истеъмолга солинади.Эгри соликлар тушумида ККСнинг 40%ни ташкил этади.Бож туловлари хам, эгри соликлар жумласига кириб,импорт ва экспорт товарларига солинади.Черков солиги мажбурий давлат солигига киради, бу соликнинг вазифаси – ёнувчи моддалар истеъмолини кискартиришдир. Марказий бюджетга солик тушумларидан ташкари, давлат корхоналари даромадлар ва рента туловлари тушади.</w:t>
      </w:r>
    </w:p>
    <w:p w:rsidR="001701B8" w:rsidRDefault="001701B8" w:rsidP="001701B8">
      <w:pPr>
        <w:pStyle w:val="BodyText22"/>
        <w:numPr>
          <w:ilvl w:val="0"/>
          <w:numId w:val="1"/>
        </w:numPr>
        <w:jc w:val="left"/>
        <w:rPr>
          <w:rFonts w:ascii="Bodo_uzb" w:hAnsi="Bodo_uzb"/>
          <w:sz w:val="24"/>
        </w:rPr>
      </w:pPr>
      <w:r>
        <w:rPr>
          <w:rFonts w:ascii="Bodo_uzb" w:hAnsi="Bodo_uzb"/>
          <w:sz w:val="24"/>
        </w:rPr>
        <w:t>Давлат бюджети даромадлари ва харажатлари.</w:t>
      </w:r>
    </w:p>
    <w:p w:rsidR="001701B8" w:rsidRDefault="001701B8" w:rsidP="001701B8">
      <w:pPr>
        <w:ind w:firstLine="720"/>
        <w:jc w:val="both"/>
        <w:rPr>
          <w:rFonts w:ascii="Bodo_uzb" w:hAnsi="Bodo_uzb"/>
          <w:sz w:val="24"/>
        </w:rPr>
      </w:pPr>
      <w:r>
        <w:rPr>
          <w:rFonts w:ascii="Bodo_uzb" w:hAnsi="Bodo_uzb"/>
          <w:sz w:val="24"/>
        </w:rPr>
        <w:t>Ижтимоий такрор ишлаб чикариш жараёнида таъсир этиш воситаларидан бири давлат харажатларидир.Бюджет хисобидан биринчи навбатда федерация, ерлар ва обшиналар фаолиятининг анъанавий сохалари молиялаштирилади.Марказий хукумат харажатларининг ЯММдаги хиссаси нисбатан баркарор булиб келмокда: 13%-юкори фазоларда, 15%-инкироз йилларида.Бундай талофатлар сабаби харажатларни молиялаштириш кредит базасининг конуний тарзда чегараланганлигидир.Марказий хукуматга барча харбий харажатлар, шунингдек,алохида тармокларга молиявий ёрдам Фан ва таълим бошкарув аппаратига харажатларни амалга оширади.Давлат бошкарувида иктисодиётга бюджет харажатлари мухим ахамиятга эга. Бу харажатларнинг 90%и ишлаб чикариш инфротузилмаси молиялаштиришгасарфланади: йуллар куриш ва саклаш , аэродром, темир йул ва почта харажатлари ташкил этади. Федерал бюджетда харбий харажатлар 25-30%ни ташкил этади.Уларнинг купчилиги федерал ерлар обшиналар бюджетига тугри келади.Фан ва таълим харажатлари 2-3%ни ташкил этади.Бошкариш харажатлари федерал бюджет харажатларининг3%ни ташкил этади.Марказий хукумат уз маънавий ресурсларидан фойдаланиб, ташки бозорларда ГФР монополияларини мустахкамлаш ва имкониятини кенгайтиришга харакат килади. Бюджет сиёсатини максадларидан бири ижтимоий тенгсизликни камайтириш хисобланади.ГФРда бюджетга мамлакат капиталининг ката кисми жамгарилади.У биринчи навбатда, давлат капитал куйилмаларини молиялашга колган кисмини эса кредит курилишида хусусий сектордаги капитал куйилмаларга сарфланади.Бир вактнинг узида давлат солик ва амортизация сиёсати оркали хусусий сектордаги капитал жамгарилишига таъсир утказади.Бюджетга келиб тушмаган маблаглар корхоналарнинг уз-узини молиялаштирилишига ишлатилади.</w:t>
      </w:r>
    </w:p>
    <w:p w:rsidR="001701B8" w:rsidRDefault="001701B8" w:rsidP="001701B8">
      <w:pPr>
        <w:ind w:firstLine="720"/>
        <w:jc w:val="both"/>
        <w:rPr>
          <w:rFonts w:ascii="Bodo_uzb" w:hAnsi="Bodo_uzb"/>
          <w:sz w:val="24"/>
        </w:rPr>
      </w:pPr>
      <w:r>
        <w:rPr>
          <w:rFonts w:ascii="Bodo_uzb" w:hAnsi="Bodo_uzb"/>
          <w:sz w:val="24"/>
        </w:rPr>
        <w:t xml:space="preserve">Давлат бюджети даромадлари ва харажатларининг охирги йиллардаги узгариши.                </w:t>
      </w:r>
      <w:r>
        <w:rPr>
          <w:rFonts w:ascii="Bodo_uzb" w:hAnsi="Bodo_uzb"/>
          <w:sz w:val="24"/>
        </w:rPr>
        <w:tab/>
      </w:r>
      <w:r>
        <w:rPr>
          <w:rFonts w:ascii="Bodo_uzb" w:hAnsi="Bodo_uzb"/>
          <w:sz w:val="24"/>
        </w:rPr>
        <w:tab/>
      </w:r>
    </w:p>
    <w:p w:rsidR="001701B8" w:rsidRDefault="001701B8" w:rsidP="001701B8">
      <w:pPr>
        <w:jc w:val="both"/>
        <w:rPr>
          <w:rFonts w:ascii="Bodo_uzb" w:hAnsi="Bodo_uzb"/>
          <w:b/>
          <w:bCs/>
          <w:sz w:val="24"/>
        </w:rPr>
      </w:pPr>
      <w:r>
        <w:rPr>
          <w:rFonts w:ascii="Bodo_uzb" w:hAnsi="Bodo_uzb"/>
          <w:sz w:val="24"/>
        </w:rPr>
        <w:t xml:space="preserve">   </w:t>
      </w:r>
      <w:r>
        <w:rPr>
          <w:rFonts w:ascii="Bodo_uzb" w:hAnsi="Bodo_uzb"/>
          <w:sz w:val="24"/>
        </w:rPr>
        <w:tab/>
      </w:r>
      <w:r>
        <w:rPr>
          <w:rFonts w:ascii="Bodo_uzb" w:hAnsi="Bodo_uzb"/>
          <w:b/>
          <w:bCs/>
          <w:sz w:val="24"/>
        </w:rPr>
        <w:t>Даромадлар</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2700"/>
        <w:gridCol w:w="2336"/>
      </w:tblGrid>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Даражалар</w:t>
            </w:r>
          </w:p>
          <w:p w:rsidR="001701B8" w:rsidRDefault="001701B8" w:rsidP="009B400C">
            <w:pPr>
              <w:jc w:val="both"/>
              <w:rPr>
                <w:rFonts w:ascii="Bodo_uzb" w:hAnsi="Bodo_uzb"/>
                <w:sz w:val="24"/>
              </w:rPr>
            </w:pP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 xml:space="preserve">      2000  </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ind w:firstLine="708"/>
              <w:jc w:val="both"/>
              <w:rPr>
                <w:rFonts w:ascii="Bodo_uzb" w:hAnsi="Bodo_uzb"/>
                <w:sz w:val="24"/>
              </w:rPr>
            </w:pPr>
            <w:r>
              <w:rPr>
                <w:rFonts w:ascii="Bodo_uzb" w:hAnsi="Bodo_uzb"/>
                <w:sz w:val="24"/>
              </w:rPr>
              <w:t>2001</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Йигма давлат бюджети</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975581</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921670</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Федерация</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291898</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244564</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Федерациянинг  алохида мулки</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18821</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23497</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Европа иттифоки хиссаси</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217991</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19689</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Ижтимоий сугурта</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434482</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444078</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Федерал ерлар</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238962</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228676</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Обшиналар</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147049</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143954</w:t>
            </w:r>
          </w:p>
        </w:tc>
      </w:tr>
    </w:tbl>
    <w:p w:rsidR="001701B8" w:rsidRDefault="001701B8" w:rsidP="001701B8">
      <w:pPr>
        <w:rPr>
          <w:rFonts w:ascii="Bodo_uzb" w:hAnsi="Bodo_uzb"/>
          <w:b/>
          <w:bCs/>
          <w:sz w:val="24"/>
        </w:rPr>
      </w:pPr>
      <w:r>
        <w:rPr>
          <w:rFonts w:ascii="Bodo_uzb" w:hAnsi="Bodo_uzb"/>
          <w:sz w:val="24"/>
        </w:rPr>
        <w:lastRenderedPageBreak/>
        <w:t xml:space="preserve">          </w:t>
      </w:r>
      <w:r>
        <w:rPr>
          <w:rFonts w:ascii="Bodo_uzb" w:hAnsi="Bodo_uzb"/>
          <w:b/>
          <w:bCs/>
          <w:sz w:val="24"/>
        </w:rPr>
        <w:t>Харажатлар</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2700"/>
        <w:gridCol w:w="2336"/>
      </w:tblGrid>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Даражалар</w:t>
            </w:r>
          </w:p>
          <w:p w:rsidR="001701B8" w:rsidRDefault="001701B8" w:rsidP="009B400C">
            <w:pPr>
              <w:rPr>
                <w:rFonts w:ascii="Bodo_uzb" w:hAnsi="Bodo_uzb"/>
                <w:sz w:val="24"/>
              </w:rPr>
            </w:pP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 xml:space="preserve">            2000</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 xml:space="preserve">             2001</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Йигма давлат бюджети</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956988</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971258</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Федерация</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269472</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265655</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Федерациянинг алохида мулки</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20492</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18429</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Европа иттифоки хиссаси</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21791</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19689</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Ижтимоий сугурта</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432722</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44689</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Федерал ерлар</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249318</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255488</w:t>
            </w:r>
          </w:p>
        </w:tc>
      </w:tr>
      <w:tr w:rsidR="001701B8" w:rsidTr="009B400C">
        <w:tc>
          <w:tcPr>
            <w:tcW w:w="4178"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Обшиналар</w:t>
            </w:r>
          </w:p>
        </w:tc>
        <w:tc>
          <w:tcPr>
            <w:tcW w:w="2700"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145125</w:t>
            </w:r>
          </w:p>
        </w:tc>
        <w:tc>
          <w:tcPr>
            <w:tcW w:w="2336" w:type="dxa"/>
            <w:tcBorders>
              <w:top w:val="single" w:sz="4" w:space="0" w:color="auto"/>
              <w:left w:val="single" w:sz="4" w:space="0" w:color="auto"/>
              <w:bottom w:val="single" w:sz="4" w:space="0" w:color="auto"/>
              <w:right w:val="single" w:sz="4" w:space="0" w:color="auto"/>
            </w:tcBorders>
          </w:tcPr>
          <w:p w:rsidR="001701B8" w:rsidRDefault="001701B8" w:rsidP="009B400C">
            <w:pPr>
              <w:rPr>
                <w:rFonts w:ascii="Bodo_uzb" w:hAnsi="Bodo_uzb"/>
                <w:sz w:val="24"/>
              </w:rPr>
            </w:pPr>
            <w:r>
              <w:rPr>
                <w:rFonts w:ascii="Bodo_uzb" w:hAnsi="Bodo_uzb"/>
                <w:sz w:val="24"/>
              </w:rPr>
              <w:t>147909</w:t>
            </w:r>
          </w:p>
        </w:tc>
      </w:tr>
    </w:tbl>
    <w:p w:rsidR="001701B8" w:rsidRDefault="001701B8" w:rsidP="001701B8">
      <w:pPr>
        <w:pStyle w:val="BodyText22"/>
        <w:ind w:firstLine="720"/>
        <w:jc w:val="left"/>
        <w:rPr>
          <w:rFonts w:ascii="Bodo_uzb" w:hAnsi="Bodo_uzb"/>
          <w:sz w:val="24"/>
        </w:rPr>
      </w:pPr>
      <w:r>
        <w:rPr>
          <w:rFonts w:ascii="Bodo_uzb" w:hAnsi="Bodo_uzb"/>
          <w:sz w:val="24"/>
        </w:rPr>
        <w:t>3. Давлат карзи ва бюджет такчиллиги.</w:t>
      </w:r>
    </w:p>
    <w:p w:rsidR="001701B8" w:rsidRDefault="001701B8" w:rsidP="001701B8">
      <w:pPr>
        <w:ind w:firstLine="720"/>
        <w:jc w:val="both"/>
        <w:rPr>
          <w:rFonts w:ascii="Bodo_uzb" w:hAnsi="Bodo_uzb"/>
          <w:sz w:val="24"/>
        </w:rPr>
      </w:pPr>
      <w:r>
        <w:rPr>
          <w:rFonts w:ascii="Bodo_uzb" w:hAnsi="Bodo_uzb"/>
          <w:sz w:val="24"/>
        </w:rPr>
        <w:t>ГФРда давлат карзи бошка ривожланган мамлакатлардаги каби молия тизими ишлатилишининг омилларидан биридир.Хажми ва усиш суръти буйича ГФР карзи АКШ ва Буюк Британиядан кейинги уринда туради. Давлат карзларининг усиши билан биргаликда давлат кредит фаолияти ривожланиб бормокда ГФР уларни мамлакат ичида ва ташкарисига жойлаштиради.Давлат кимматли когозлар бозори АКШ ва Япония ва Буюк Британиядан кейинги туртинчи уринда туради.</w:t>
      </w:r>
    </w:p>
    <w:p w:rsidR="001701B8" w:rsidRDefault="001701B8" w:rsidP="001701B8">
      <w:pPr>
        <w:jc w:val="both"/>
        <w:rPr>
          <w:rFonts w:ascii="Bodo_uzb" w:hAnsi="Bodo_uzb"/>
          <w:sz w:val="24"/>
        </w:rPr>
      </w:pPr>
      <w:r>
        <w:rPr>
          <w:rFonts w:ascii="Bodo_uzb" w:hAnsi="Bodo_uzb"/>
          <w:sz w:val="24"/>
        </w:rPr>
        <w:t xml:space="preserve">                            Давлат карзлари ва такчилликни молиялаштириш</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966"/>
        <w:gridCol w:w="1966"/>
        <w:gridCol w:w="1967"/>
        <w:gridCol w:w="1599"/>
      </w:tblGrid>
      <w:tr w:rsidR="001701B8" w:rsidTr="009B400C">
        <w:trPr>
          <w:cantSplit/>
          <w:trHeight w:val="391"/>
        </w:trPr>
        <w:tc>
          <w:tcPr>
            <w:tcW w:w="1716" w:type="dxa"/>
            <w:vMerge w:val="restart"/>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Давлатлар</w:t>
            </w:r>
          </w:p>
        </w:tc>
        <w:tc>
          <w:tcPr>
            <w:tcW w:w="3932" w:type="dxa"/>
            <w:gridSpan w:val="2"/>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 xml:space="preserve">          Давлат карзлари</w:t>
            </w:r>
          </w:p>
        </w:tc>
        <w:tc>
          <w:tcPr>
            <w:tcW w:w="3566" w:type="dxa"/>
            <w:gridSpan w:val="2"/>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Молиялаштириш колдиги</w:t>
            </w:r>
          </w:p>
        </w:tc>
      </w:tr>
      <w:tr w:rsidR="001701B8" w:rsidTr="009B400C">
        <w:trPr>
          <w:cantSplit/>
        </w:trPr>
        <w:tc>
          <w:tcPr>
            <w:tcW w:w="1716" w:type="dxa"/>
            <w:vMerge/>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 xml:space="preserve">    2000</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 xml:space="preserve">    2001</w:t>
            </w:r>
          </w:p>
        </w:tc>
        <w:tc>
          <w:tcPr>
            <w:tcW w:w="1967"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 xml:space="preserve">    2000</w:t>
            </w:r>
          </w:p>
        </w:tc>
        <w:tc>
          <w:tcPr>
            <w:tcW w:w="1599"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 xml:space="preserve">     2001</w:t>
            </w:r>
          </w:p>
        </w:tc>
      </w:tr>
      <w:tr w:rsidR="001701B8" w:rsidTr="009B400C">
        <w:tc>
          <w:tcPr>
            <w:tcW w:w="171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ГФР</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60,2</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59,5</w:t>
            </w:r>
          </w:p>
        </w:tc>
        <w:tc>
          <w:tcPr>
            <w:tcW w:w="1967" w:type="dxa"/>
            <w:tcBorders>
              <w:top w:val="single" w:sz="4" w:space="0" w:color="auto"/>
              <w:left w:val="single" w:sz="4" w:space="0" w:color="auto"/>
              <w:bottom w:val="single" w:sz="4" w:space="0" w:color="auto"/>
              <w:right w:val="single" w:sz="4" w:space="0" w:color="auto"/>
            </w:tcBorders>
          </w:tcPr>
          <w:p w:rsidR="001701B8" w:rsidRPr="002B2EA5" w:rsidRDefault="001701B8" w:rsidP="009B400C">
            <w:pPr>
              <w:jc w:val="both"/>
              <w:rPr>
                <w:sz w:val="24"/>
              </w:rPr>
            </w:pPr>
            <w:r w:rsidRPr="002B2EA5">
              <w:rPr>
                <w:sz w:val="24"/>
              </w:rPr>
              <w:t>+1,1</w:t>
            </w:r>
          </w:p>
        </w:tc>
        <w:tc>
          <w:tcPr>
            <w:tcW w:w="1599" w:type="dxa"/>
            <w:tcBorders>
              <w:top w:val="single" w:sz="4" w:space="0" w:color="auto"/>
              <w:left w:val="single" w:sz="4" w:space="0" w:color="auto"/>
              <w:bottom w:val="single" w:sz="4" w:space="0" w:color="auto"/>
              <w:right w:val="single" w:sz="4" w:space="0" w:color="auto"/>
            </w:tcBorders>
          </w:tcPr>
          <w:p w:rsidR="001701B8" w:rsidRPr="002B2EA5" w:rsidRDefault="001701B8" w:rsidP="009B400C">
            <w:pPr>
              <w:jc w:val="both"/>
              <w:rPr>
                <w:sz w:val="24"/>
              </w:rPr>
            </w:pPr>
            <w:r w:rsidRPr="002B2EA5">
              <w:rPr>
                <w:sz w:val="24"/>
              </w:rPr>
              <w:t>-2,8</w:t>
            </w:r>
          </w:p>
        </w:tc>
      </w:tr>
      <w:tr w:rsidR="001701B8" w:rsidTr="009B400C">
        <w:tc>
          <w:tcPr>
            <w:tcW w:w="171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АКШ</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59,8</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57,9</w:t>
            </w:r>
          </w:p>
        </w:tc>
        <w:tc>
          <w:tcPr>
            <w:tcW w:w="1967" w:type="dxa"/>
            <w:tcBorders>
              <w:top w:val="single" w:sz="4" w:space="0" w:color="auto"/>
              <w:left w:val="single" w:sz="4" w:space="0" w:color="auto"/>
              <w:bottom w:val="single" w:sz="4" w:space="0" w:color="auto"/>
              <w:right w:val="single" w:sz="4" w:space="0" w:color="auto"/>
            </w:tcBorders>
          </w:tcPr>
          <w:p w:rsidR="001701B8" w:rsidRPr="002B2EA5" w:rsidRDefault="001701B8" w:rsidP="009B400C">
            <w:pPr>
              <w:jc w:val="both"/>
              <w:rPr>
                <w:sz w:val="24"/>
              </w:rPr>
            </w:pPr>
            <w:r w:rsidRPr="002B2EA5">
              <w:rPr>
                <w:sz w:val="24"/>
              </w:rPr>
              <w:t>+1,7</w:t>
            </w:r>
          </w:p>
        </w:tc>
        <w:tc>
          <w:tcPr>
            <w:tcW w:w="1599" w:type="dxa"/>
            <w:tcBorders>
              <w:top w:val="single" w:sz="4" w:space="0" w:color="auto"/>
              <w:left w:val="single" w:sz="4" w:space="0" w:color="auto"/>
              <w:bottom w:val="single" w:sz="4" w:space="0" w:color="auto"/>
              <w:right w:val="single" w:sz="4" w:space="0" w:color="auto"/>
            </w:tcBorders>
          </w:tcPr>
          <w:p w:rsidR="001701B8" w:rsidRPr="002B2EA5" w:rsidRDefault="001701B8" w:rsidP="009B400C">
            <w:pPr>
              <w:jc w:val="both"/>
              <w:rPr>
                <w:sz w:val="24"/>
              </w:rPr>
            </w:pPr>
            <w:r w:rsidRPr="002B2EA5">
              <w:rPr>
                <w:sz w:val="24"/>
              </w:rPr>
              <w:t>+0,5</w:t>
            </w:r>
          </w:p>
        </w:tc>
      </w:tr>
      <w:tr w:rsidR="001701B8" w:rsidTr="009B400C">
        <w:tc>
          <w:tcPr>
            <w:tcW w:w="171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Япония</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122,8</w:t>
            </w:r>
          </w:p>
        </w:tc>
        <w:tc>
          <w:tcPr>
            <w:tcW w:w="1966" w:type="dxa"/>
            <w:tcBorders>
              <w:top w:val="single" w:sz="4" w:space="0" w:color="auto"/>
              <w:left w:val="single" w:sz="4" w:space="0" w:color="auto"/>
              <w:bottom w:val="single" w:sz="4" w:space="0" w:color="auto"/>
              <w:right w:val="single" w:sz="4" w:space="0" w:color="auto"/>
            </w:tcBorders>
          </w:tcPr>
          <w:p w:rsidR="001701B8" w:rsidRDefault="001701B8" w:rsidP="009B400C">
            <w:pPr>
              <w:jc w:val="both"/>
              <w:rPr>
                <w:rFonts w:ascii="Bodo_uzb" w:hAnsi="Bodo_uzb"/>
                <w:sz w:val="24"/>
              </w:rPr>
            </w:pPr>
            <w:r>
              <w:rPr>
                <w:rFonts w:ascii="Bodo_uzb" w:hAnsi="Bodo_uzb"/>
                <w:sz w:val="24"/>
              </w:rPr>
              <w:t>131,2</w:t>
            </w:r>
          </w:p>
        </w:tc>
        <w:tc>
          <w:tcPr>
            <w:tcW w:w="1967" w:type="dxa"/>
            <w:tcBorders>
              <w:top w:val="single" w:sz="4" w:space="0" w:color="auto"/>
              <w:left w:val="single" w:sz="4" w:space="0" w:color="auto"/>
              <w:bottom w:val="single" w:sz="4" w:space="0" w:color="auto"/>
              <w:right w:val="single" w:sz="4" w:space="0" w:color="auto"/>
            </w:tcBorders>
          </w:tcPr>
          <w:p w:rsidR="001701B8" w:rsidRPr="002B2EA5" w:rsidRDefault="001701B8" w:rsidP="009B400C">
            <w:pPr>
              <w:jc w:val="both"/>
              <w:rPr>
                <w:sz w:val="24"/>
              </w:rPr>
            </w:pPr>
            <w:r w:rsidRPr="002B2EA5">
              <w:rPr>
                <w:sz w:val="24"/>
              </w:rPr>
              <w:t>-7,4</w:t>
            </w:r>
          </w:p>
        </w:tc>
        <w:tc>
          <w:tcPr>
            <w:tcW w:w="1599" w:type="dxa"/>
            <w:tcBorders>
              <w:top w:val="single" w:sz="4" w:space="0" w:color="auto"/>
              <w:left w:val="single" w:sz="4" w:space="0" w:color="auto"/>
              <w:bottom w:val="single" w:sz="4" w:space="0" w:color="auto"/>
              <w:right w:val="single" w:sz="4" w:space="0" w:color="auto"/>
            </w:tcBorders>
          </w:tcPr>
          <w:p w:rsidR="001701B8" w:rsidRPr="002B2EA5" w:rsidRDefault="001701B8" w:rsidP="009B400C">
            <w:pPr>
              <w:jc w:val="both"/>
              <w:rPr>
                <w:sz w:val="24"/>
              </w:rPr>
            </w:pPr>
            <w:r w:rsidRPr="002B2EA5">
              <w:rPr>
                <w:sz w:val="24"/>
              </w:rPr>
              <w:t>-6,9</w:t>
            </w:r>
          </w:p>
        </w:tc>
      </w:tr>
    </w:tbl>
    <w:p w:rsidR="001701B8" w:rsidRPr="006D6B0D" w:rsidRDefault="001701B8" w:rsidP="001701B8">
      <w:pPr>
        <w:tabs>
          <w:tab w:val="left" w:pos="2160"/>
        </w:tabs>
        <w:jc w:val="both"/>
        <w:rPr>
          <w:sz w:val="24"/>
        </w:rPr>
      </w:pPr>
      <w:r w:rsidRPr="006D6B0D">
        <w:rPr>
          <w:sz w:val="24"/>
        </w:rPr>
        <w:t xml:space="preserve">                                           (-дефицит; +профицит)</w:t>
      </w:r>
    </w:p>
    <w:p w:rsidR="001701B8" w:rsidRDefault="001701B8" w:rsidP="001701B8">
      <w:pPr>
        <w:tabs>
          <w:tab w:val="left" w:pos="900"/>
        </w:tabs>
        <w:jc w:val="both"/>
        <w:rPr>
          <w:rFonts w:ascii="Bodo_uzb" w:hAnsi="Bodo_uzb"/>
          <w:sz w:val="24"/>
        </w:rPr>
      </w:pPr>
      <w:r>
        <w:rPr>
          <w:rFonts w:ascii="Bodo_uzb" w:hAnsi="Bodo_uzb"/>
          <w:sz w:val="24"/>
        </w:rPr>
        <w:tab/>
        <w:t>Давлат молия тизимига бюджетдан ташкари фондлар: уруш окибатини тугатиш фонд ваевропа иктисод тараккиёт фонд ва бошка фондлар киради.</w:t>
      </w:r>
    </w:p>
    <w:p w:rsidR="001701B8" w:rsidRDefault="001701B8" w:rsidP="001701B8">
      <w:pPr>
        <w:tabs>
          <w:tab w:val="left" w:pos="900"/>
        </w:tabs>
        <w:jc w:val="both"/>
        <w:rPr>
          <w:rFonts w:ascii="Bodo_uzb" w:hAnsi="Bodo_uzb"/>
          <w:sz w:val="24"/>
        </w:rPr>
      </w:pPr>
      <w:r>
        <w:rPr>
          <w:rFonts w:ascii="Bodo_uzb" w:hAnsi="Bodo_uzb"/>
          <w:sz w:val="24"/>
        </w:rPr>
        <w:tab/>
        <w:t>Уруш окибатларини тугатиш фонди уришдан жабр курганларга ёрдам бериш максадида ташкил этилган.Унинг маблаглар тадбиркор бадаллар,федрал хамда махаллий бюджет дотациялар хисобидан шаклланади.</w:t>
      </w:r>
    </w:p>
    <w:p w:rsidR="001701B8" w:rsidRDefault="001701B8" w:rsidP="001701B8">
      <w:pPr>
        <w:tabs>
          <w:tab w:val="left" w:pos="900"/>
        </w:tabs>
        <w:jc w:val="both"/>
        <w:rPr>
          <w:rFonts w:ascii="Bodo_uzb" w:hAnsi="Bodo_uzb"/>
          <w:sz w:val="24"/>
        </w:rPr>
      </w:pPr>
      <w:r>
        <w:rPr>
          <w:rFonts w:ascii="Bodo_uzb" w:hAnsi="Bodo_uzb"/>
          <w:sz w:val="24"/>
        </w:rPr>
        <w:tab/>
        <w:t>Европа иктисодий тараккиёт фонди 2-жахон уришидан кейин манн килган  маршал режаси Билан боглик равишда ташкил этилган.</w:t>
      </w:r>
    </w:p>
    <w:p w:rsidR="001701B8" w:rsidRDefault="001701B8" w:rsidP="001701B8">
      <w:pPr>
        <w:tabs>
          <w:tab w:val="left" w:pos="900"/>
        </w:tabs>
        <w:jc w:val="both"/>
        <w:rPr>
          <w:rFonts w:ascii="Bodo_uzb" w:hAnsi="Bodo_uzb"/>
          <w:sz w:val="24"/>
        </w:rPr>
      </w:pPr>
      <w:r>
        <w:rPr>
          <w:rFonts w:ascii="Bodo_uzb" w:hAnsi="Bodo_uzb"/>
          <w:sz w:val="24"/>
        </w:rPr>
        <w:tab/>
        <w:t>Федерал ерлар ва обшиналар бюджети ката ахамиятга эга булиб уларнинг хиссаси умумдавлат харажатларида -100%транспорт ва уй-жой хужалиги харажатлар-80%,давлат аппаратини ушлаб туриш харажатлари ва давлат карзларини бошкариш харажатлари-40%дан ортикрок.Европанинг солик тизими тахминан 25 турдаги соликларни уз ичига олади.</w:t>
      </w:r>
    </w:p>
    <w:p w:rsidR="001701B8" w:rsidRDefault="001701B8" w:rsidP="001701B8">
      <w:pPr>
        <w:tabs>
          <w:tab w:val="left" w:pos="900"/>
        </w:tabs>
        <w:jc w:val="both"/>
        <w:rPr>
          <w:rFonts w:ascii="Bodo_uzb" w:hAnsi="Bodo_uzb"/>
          <w:sz w:val="24"/>
        </w:rPr>
      </w:pPr>
      <w:r>
        <w:rPr>
          <w:rFonts w:ascii="Bodo_uzb" w:hAnsi="Bodo_uzb"/>
          <w:sz w:val="24"/>
        </w:rPr>
        <w:tab/>
        <w:t>Обшиналар хунармандчилик солиги,ер ва махаллий соликлар( итларга ва балик овига солинадиган солик ).Булардан ташкари уларнинг бюджетига хар хил маъмурий даромадлар келиб тушади .Лекин ерлар ва обшиналарнинг харажатлари солик тушумлари Билан эмас балки федерал хукуматдан максадли ва умумий дотациялар хисобига копланади.</w:t>
      </w:r>
    </w:p>
    <w:p w:rsidR="001701B8" w:rsidRDefault="001701B8" w:rsidP="001701B8">
      <w:pPr>
        <w:tabs>
          <w:tab w:val="left" w:pos="900"/>
        </w:tabs>
        <w:jc w:val="both"/>
        <w:rPr>
          <w:rFonts w:ascii="Bodo_uzb" w:hAnsi="Bodo_uzb"/>
          <w:sz w:val="24"/>
        </w:rPr>
      </w:pPr>
      <w:r>
        <w:rPr>
          <w:rFonts w:ascii="Bodo_uzb" w:hAnsi="Bodo_uzb"/>
          <w:sz w:val="24"/>
        </w:rPr>
        <w:tab/>
        <w:t>Давлат корхоналари молияси-мамлакат молия тизимининг таркибий кисмидир .ГФРда давлат корхоналари фаолияти рентабенли эмас.</w:t>
      </w:r>
    </w:p>
    <w:p w:rsidR="001701B8" w:rsidRDefault="001701B8" w:rsidP="001701B8">
      <w:pPr>
        <w:tabs>
          <w:tab w:val="left" w:pos="900"/>
        </w:tabs>
        <w:jc w:val="both"/>
        <w:rPr>
          <w:rFonts w:ascii="Bodo_uzb" w:hAnsi="Bodo_uzb"/>
          <w:b/>
          <w:bCs/>
          <w:sz w:val="24"/>
        </w:rPr>
      </w:pPr>
      <w:r>
        <w:rPr>
          <w:rFonts w:ascii="Bodo_uzb" w:hAnsi="Bodo_uzb"/>
          <w:sz w:val="24"/>
        </w:rPr>
        <w:tab/>
        <w:t xml:space="preserve">Катта учлик банклари – </w:t>
      </w:r>
      <w:r>
        <w:rPr>
          <w:sz w:val="24"/>
        </w:rPr>
        <w:t>«</w:t>
      </w:r>
      <w:r>
        <w:rPr>
          <w:rFonts w:ascii="Bodo_uzb" w:hAnsi="Bodo_uzb"/>
          <w:sz w:val="24"/>
          <w:lang w:val="en-US"/>
        </w:rPr>
        <w:t>Deutsche</w:t>
      </w:r>
      <w:r>
        <w:rPr>
          <w:rFonts w:ascii="Bodo_uzb" w:hAnsi="Bodo_uzb"/>
          <w:sz w:val="24"/>
        </w:rPr>
        <w:t xml:space="preserve"> </w:t>
      </w:r>
      <w:r>
        <w:rPr>
          <w:rFonts w:ascii="Bodo_uzb" w:hAnsi="Bodo_uzb"/>
          <w:sz w:val="24"/>
          <w:lang w:val="en-US"/>
        </w:rPr>
        <w:t>Bank</w:t>
      </w:r>
      <w:r>
        <w:rPr>
          <w:rFonts w:ascii="Bodo_uzb" w:hAnsi="Bodo_uzb"/>
          <w:sz w:val="24"/>
        </w:rPr>
        <w:t>», «</w:t>
      </w:r>
      <w:r>
        <w:rPr>
          <w:rFonts w:ascii="Bodo_uzb" w:hAnsi="Bodo_uzb"/>
          <w:sz w:val="24"/>
          <w:lang w:val="en-US"/>
        </w:rPr>
        <w:t>Dresd</w:t>
      </w:r>
      <w:r>
        <w:rPr>
          <w:sz w:val="24"/>
          <w:lang w:val="en-US"/>
        </w:rPr>
        <w:t>n</w:t>
      </w:r>
      <w:r>
        <w:rPr>
          <w:rFonts w:ascii="Bodo_uzb" w:hAnsi="Bodo_uzb"/>
          <w:sz w:val="24"/>
          <w:lang w:val="en-US"/>
        </w:rPr>
        <w:t>er</w:t>
      </w:r>
      <w:r>
        <w:rPr>
          <w:rFonts w:ascii="Bodo_uzb" w:hAnsi="Bodo_uzb"/>
          <w:sz w:val="24"/>
        </w:rPr>
        <w:t xml:space="preserve"> </w:t>
      </w:r>
      <w:r>
        <w:rPr>
          <w:rFonts w:ascii="Bodo_uzb" w:hAnsi="Bodo_uzb"/>
          <w:sz w:val="24"/>
          <w:lang w:val="en-US"/>
        </w:rPr>
        <w:t>Bank</w:t>
      </w:r>
      <w:r>
        <w:rPr>
          <w:rFonts w:ascii="Bodo_uzb" w:hAnsi="Bodo_uzb"/>
          <w:sz w:val="24"/>
        </w:rPr>
        <w:t>», «</w:t>
      </w:r>
      <w:r>
        <w:rPr>
          <w:rFonts w:ascii="Bodo_uzb" w:hAnsi="Bodo_uzb"/>
          <w:sz w:val="24"/>
          <w:lang w:val="en-US"/>
        </w:rPr>
        <w:t>Commerz</w:t>
      </w:r>
      <w:r>
        <w:rPr>
          <w:rFonts w:ascii="Bodo_uzb" w:hAnsi="Bodo_uzb"/>
          <w:sz w:val="24"/>
        </w:rPr>
        <w:t xml:space="preserve"> </w:t>
      </w:r>
      <w:r>
        <w:rPr>
          <w:rFonts w:ascii="Bodo_uzb" w:hAnsi="Bodo_uzb"/>
          <w:sz w:val="24"/>
          <w:lang w:val="en-US"/>
        </w:rPr>
        <w:t>bank</w:t>
      </w:r>
      <w:r>
        <w:rPr>
          <w:rFonts w:ascii="Bodo_uzb" w:hAnsi="Bodo_uzb"/>
          <w:sz w:val="24"/>
        </w:rPr>
        <w:t xml:space="preserve">» лар 4000дан зиёдрок филиалларга, 20млн. мамлакат ичида ва ташкарисида 200000-300000 </w:t>
      </w:r>
      <w:r>
        <w:rPr>
          <w:rFonts w:ascii="Bodo_uzb" w:hAnsi="Bodo_uzb"/>
          <w:sz w:val="24"/>
        </w:rPr>
        <w:lastRenderedPageBreak/>
        <w:t>акционерларига эгадир ва мамлакатдаги барча активларнинг 10% зиёдрогини узларида ишлайдилар.</w:t>
      </w:r>
    </w:p>
    <w:p w:rsidR="001701B8" w:rsidRDefault="001701B8" w:rsidP="001701B8">
      <w:pPr>
        <w:pStyle w:val="BodyText22"/>
        <w:numPr>
          <w:ilvl w:val="0"/>
          <w:numId w:val="2"/>
        </w:numPr>
        <w:tabs>
          <w:tab w:val="left" w:pos="900"/>
        </w:tabs>
        <w:jc w:val="left"/>
        <w:rPr>
          <w:rFonts w:ascii="Bodo_uzb" w:hAnsi="Bodo_uzb"/>
          <w:sz w:val="24"/>
        </w:rPr>
      </w:pPr>
      <w:r>
        <w:rPr>
          <w:rFonts w:ascii="Bodo_uzb" w:hAnsi="Bodo_uzb"/>
          <w:sz w:val="24"/>
        </w:rPr>
        <w:t>Германия молиясини  бошкариш тизими.</w:t>
      </w:r>
    </w:p>
    <w:p w:rsidR="001701B8" w:rsidRDefault="001701B8" w:rsidP="001701B8">
      <w:pPr>
        <w:tabs>
          <w:tab w:val="left" w:pos="900"/>
        </w:tabs>
        <w:jc w:val="both"/>
        <w:rPr>
          <w:rFonts w:ascii="Bodo_uzb" w:hAnsi="Bodo_uzb"/>
          <w:sz w:val="24"/>
        </w:rPr>
      </w:pPr>
      <w:r>
        <w:rPr>
          <w:rFonts w:ascii="Bodo_uzb" w:hAnsi="Bodo_uzb"/>
          <w:sz w:val="24"/>
        </w:rPr>
        <w:tab/>
        <w:t>Молия бошкаруви хорижий давлатларда конун чикарувчи ташкилот бошкарувида булади.ГФРда бу Бундестаг дейилади.Бундестагда 2та палата- юкори ва куйи палаталари мавжуд.Хамма асосий молиявий конунлар,асосан давлат бюджетини тасдиклаш иккала палата биргаликда тасдиклаши Билан амалга оширади вабош канслер Билан имзоланади.</w:t>
      </w:r>
    </w:p>
    <w:p w:rsidR="001701B8" w:rsidRDefault="001701B8" w:rsidP="001701B8">
      <w:pPr>
        <w:tabs>
          <w:tab w:val="left" w:pos="900"/>
        </w:tabs>
        <w:jc w:val="both"/>
        <w:rPr>
          <w:rFonts w:ascii="Bodo_uzb" w:hAnsi="Bodo_uzb"/>
          <w:sz w:val="24"/>
        </w:rPr>
      </w:pPr>
      <w:r>
        <w:rPr>
          <w:rFonts w:ascii="Bodo_uzb" w:hAnsi="Bodo_uzb"/>
          <w:sz w:val="24"/>
        </w:rPr>
        <w:tab/>
        <w:t>Тугридан-тугри молиявий бошкаруви молия аппарати бошкарувида булади – бу Федерал Молия Вазирлиги дейилади.</w:t>
      </w:r>
    </w:p>
    <w:p w:rsidR="001701B8" w:rsidRDefault="001701B8" w:rsidP="001701B8">
      <w:pPr>
        <w:tabs>
          <w:tab w:val="left" w:pos="900"/>
        </w:tabs>
        <w:jc w:val="both"/>
        <w:rPr>
          <w:rFonts w:ascii="Bodo_uzb" w:hAnsi="Bodo_uzb"/>
          <w:sz w:val="24"/>
        </w:rPr>
      </w:pPr>
      <w:r>
        <w:rPr>
          <w:rFonts w:ascii="Bodo_uzb" w:hAnsi="Bodo_uzb"/>
          <w:sz w:val="24"/>
        </w:rPr>
        <w:tab/>
        <w:t>Вазирлик давлатни молия сиёсати , давлат молия тизими сохасидаги сиёсатни ишлаб чикади. Ишлаб чикарилган молия конунларига риоя килиш устидан назорат утказади.Шу Билан бир каторда давлат бюджети лойихасини тузади ва уни ижросини ташкил этади.</w:t>
      </w:r>
    </w:p>
    <w:p w:rsidR="001701B8" w:rsidRDefault="001701B8" w:rsidP="001701B8">
      <w:pPr>
        <w:tabs>
          <w:tab w:val="left" w:pos="900"/>
        </w:tabs>
        <w:jc w:val="both"/>
        <w:rPr>
          <w:rFonts w:ascii="Bodo_uzb" w:hAnsi="Bodo_uzb"/>
          <w:sz w:val="24"/>
        </w:rPr>
      </w:pPr>
      <w:r>
        <w:rPr>
          <w:rFonts w:ascii="Bodo_uzb" w:hAnsi="Bodo_uzb"/>
          <w:sz w:val="24"/>
        </w:rPr>
        <w:tab/>
        <w:t>Бошка ривожланган гарб мамлакатлари каби Германия молия вазирлигида олдинги булинмалардан ички даромадлар бошкармаси кайсики тугри соликлар сохасида курсатма материаллар чикаради ва бу соликларнинг тушумини ташкил этади.Божхона божи ва инкирозлар бошкармаси ,бу бошкармалар эгри соликлар ва уларни бюджетга тушишини ташкил этиш буйича курсатма материалларини тайёрлайди.Яна бир зарур бошкарма бу хам булса ички карзлар ва давлат тизими карзлари бошкармаси .Бошкарма давлат тизими карз займлари эмиссияси ва улар барча фойзларни тулаш,тушган давлат тизими карзлари коплашдир.</w:t>
      </w:r>
    </w:p>
    <w:p w:rsidR="001701B8" w:rsidRDefault="001701B8" w:rsidP="001701B8">
      <w:pPr>
        <w:tabs>
          <w:tab w:val="left" w:pos="900"/>
        </w:tabs>
        <w:jc w:val="both"/>
        <w:rPr>
          <w:rFonts w:ascii="Bodo_uzb" w:hAnsi="Bodo_uzb"/>
          <w:sz w:val="24"/>
        </w:rPr>
      </w:pPr>
      <w:r>
        <w:rPr>
          <w:rFonts w:ascii="Bodo_uzb" w:hAnsi="Bodo_uzb"/>
          <w:sz w:val="24"/>
        </w:rPr>
        <w:tab/>
        <w:t>Германияда молия сохасида назорат вазирлиги таркибида пул айланмаси устидан назорат боршкармаси хам киради.Энг мураккаб ишлардавлат тизими маблагларини гараз ниятда ишлатилганлиги Билан боглик молиявий бахс ва харажатларга махсуслашган судига берилади.</w:t>
      </w:r>
    </w:p>
    <w:p w:rsidR="001701B8" w:rsidRDefault="001701B8" w:rsidP="001701B8">
      <w:pPr>
        <w:tabs>
          <w:tab w:val="left" w:pos="900"/>
        </w:tabs>
        <w:jc w:val="both"/>
        <w:rPr>
          <w:rFonts w:ascii="Bodo_uzb" w:hAnsi="Bodo_uzb"/>
          <w:sz w:val="24"/>
        </w:rPr>
      </w:pPr>
      <w:r>
        <w:rPr>
          <w:rFonts w:ascii="Bodo_uzb" w:hAnsi="Bodo_uzb"/>
          <w:sz w:val="24"/>
        </w:rPr>
        <w:tab/>
        <w:t>Махаллий хокимият ташкилотларини молия бошкарувига мувофик бюджет лоихаларига туши шва унинг ижросини ташкил этиш Билан шугулланадиган молия бюджетини йигилиши амалга оширилади.</w:t>
      </w:r>
    </w:p>
    <w:p w:rsidR="001701B8" w:rsidRDefault="001701B8" w:rsidP="001701B8">
      <w:pPr>
        <w:tabs>
          <w:tab w:val="left" w:pos="900"/>
        </w:tabs>
        <w:jc w:val="both"/>
        <w:rPr>
          <w:rFonts w:ascii="Bodo_uzb" w:hAnsi="Bodo_uzb"/>
          <w:sz w:val="24"/>
        </w:rPr>
      </w:pPr>
      <w:r>
        <w:rPr>
          <w:rFonts w:ascii="Bodo_uzb" w:hAnsi="Bodo_uzb"/>
          <w:sz w:val="24"/>
        </w:rPr>
        <w:t xml:space="preserve"> </w:t>
      </w:r>
      <w:r>
        <w:rPr>
          <w:rFonts w:ascii="Bodo_uzb" w:hAnsi="Bodo_uzb"/>
          <w:sz w:val="24"/>
        </w:rPr>
        <w:tab/>
        <w:t>Давлат бюджети вазифалари . Германия давлат бюджети куйидаги вазифаларни бажаради :</w:t>
      </w:r>
    </w:p>
    <w:p w:rsidR="001701B8" w:rsidRDefault="001701B8" w:rsidP="001701B8">
      <w:pPr>
        <w:tabs>
          <w:tab w:val="left" w:pos="900"/>
        </w:tabs>
        <w:jc w:val="both"/>
        <w:rPr>
          <w:rFonts w:ascii="Bodo_uzb" w:hAnsi="Bodo_uzb"/>
          <w:sz w:val="24"/>
        </w:rPr>
      </w:pPr>
      <w:r>
        <w:rPr>
          <w:rFonts w:ascii="Bodo_uzb" w:hAnsi="Bodo_uzb"/>
          <w:sz w:val="24"/>
        </w:rPr>
        <w:tab/>
        <w:t>-миллий даромадларни кайта таксимлаш.</w:t>
      </w:r>
    </w:p>
    <w:p w:rsidR="001701B8" w:rsidRDefault="001701B8" w:rsidP="001701B8">
      <w:pPr>
        <w:tabs>
          <w:tab w:val="left" w:pos="900"/>
        </w:tabs>
        <w:jc w:val="both"/>
        <w:rPr>
          <w:rFonts w:ascii="Bodo_uzb" w:hAnsi="Bodo_uzb"/>
          <w:sz w:val="24"/>
        </w:rPr>
      </w:pPr>
      <w:r>
        <w:rPr>
          <w:rFonts w:ascii="Bodo_uzb" w:hAnsi="Bodo_uzb"/>
          <w:sz w:val="24"/>
        </w:rPr>
        <w:tab/>
        <w:t>-иктисодиётни давлат тизимини бошкариши ва рагбатлантирилиши.</w:t>
      </w:r>
    </w:p>
    <w:p w:rsidR="001701B8" w:rsidRDefault="001701B8" w:rsidP="001701B8">
      <w:pPr>
        <w:tabs>
          <w:tab w:val="left" w:pos="900"/>
        </w:tabs>
        <w:jc w:val="both"/>
        <w:rPr>
          <w:rFonts w:ascii="Bodo_uzb" w:hAnsi="Bodo_uzb"/>
          <w:sz w:val="24"/>
        </w:rPr>
      </w:pPr>
      <w:r>
        <w:rPr>
          <w:rFonts w:ascii="Bodo_uzb" w:hAnsi="Bodo_uzb"/>
          <w:sz w:val="24"/>
        </w:rPr>
        <w:tab/>
        <w:t>-ижтимоий сиёсатни молиявий таъминлаш.</w:t>
      </w:r>
    </w:p>
    <w:p w:rsidR="001701B8" w:rsidRDefault="001701B8" w:rsidP="001701B8">
      <w:pPr>
        <w:tabs>
          <w:tab w:val="left" w:pos="900"/>
        </w:tabs>
        <w:jc w:val="both"/>
        <w:rPr>
          <w:rFonts w:ascii="Bodo_uzb" w:hAnsi="Bodo_uzb"/>
          <w:sz w:val="24"/>
        </w:rPr>
      </w:pPr>
      <w:r>
        <w:rPr>
          <w:rFonts w:ascii="Bodo_uzb" w:hAnsi="Bodo_uzb"/>
          <w:sz w:val="24"/>
        </w:rPr>
        <w:tab/>
        <w:t>-марказлаштирилган пул маблаглари жамгармасини вужудга келтириш ва сарфлаш устидан назорат килиш.</w:t>
      </w:r>
    </w:p>
    <w:p w:rsidR="001701B8" w:rsidRDefault="001701B8" w:rsidP="001701B8">
      <w:pPr>
        <w:tabs>
          <w:tab w:val="left" w:pos="900"/>
        </w:tabs>
        <w:jc w:val="both"/>
        <w:rPr>
          <w:rFonts w:ascii="Bodo_uzb" w:hAnsi="Bodo_uzb"/>
          <w:sz w:val="24"/>
        </w:rPr>
      </w:pPr>
      <w:r>
        <w:rPr>
          <w:rFonts w:ascii="Bodo_uzb" w:hAnsi="Bodo_uzb"/>
          <w:sz w:val="24"/>
        </w:rPr>
        <w:tab/>
        <w:t>20 аср иккинчи ярмида миллий даромадни катта улиши давлат тассаруфига утди .Абсоют хажм буйича кескин ёки миллий даромадни ,хозирги вактда молия тизимининг хамма бугинлари оркали 50-60%кайта таксимланади.Давлат бюджети оркали эса 40%.Бунака тайта таксимлаш монополия томон фойдали ва ахолининг кенг катлами манфаатдор .</w:t>
      </w:r>
    </w:p>
    <w:p w:rsidR="001701B8" w:rsidRDefault="001701B8" w:rsidP="001701B8">
      <w:pPr>
        <w:tabs>
          <w:tab w:val="left" w:pos="900"/>
        </w:tabs>
        <w:jc w:val="both"/>
        <w:rPr>
          <w:rFonts w:ascii="Bodo_uzb" w:hAnsi="Bodo_uzb"/>
          <w:sz w:val="24"/>
        </w:rPr>
      </w:pPr>
      <w:r>
        <w:rPr>
          <w:rFonts w:ascii="Bodo_uzb" w:hAnsi="Bodo_uzb"/>
          <w:sz w:val="24"/>
        </w:rPr>
        <w:tab/>
        <w:t>Сиёсий иклим  узгариши халкаро муносабатларда катта бурилишлар шунингдек ,90-йиллардан кейин Германия харбий харажатлари камайтиришига карамасдан, бугунги кунда хам давлат  бюджетининг энг асосийларидан бири сифатида харбий харажатлар колмокда.Шунга карамасдан,монопол бирлашмалар давлат тизими займлари,капитал куйилмаларга субсидия ва бошка максадлар буйича фойзлар куринишида давлат бюджетининг жуда катта кисмини олмокда.</w:t>
      </w:r>
    </w:p>
    <w:p w:rsidR="001701B8" w:rsidRDefault="001701B8" w:rsidP="001701B8">
      <w:pPr>
        <w:tabs>
          <w:tab w:val="left" w:pos="900"/>
        </w:tabs>
        <w:jc w:val="both"/>
        <w:rPr>
          <w:rFonts w:ascii="Bodo_uzb" w:hAnsi="Bodo_uzb"/>
          <w:sz w:val="24"/>
        </w:rPr>
      </w:pPr>
      <w:r>
        <w:rPr>
          <w:rFonts w:ascii="Bodo_uzb" w:hAnsi="Bodo_uzb"/>
          <w:sz w:val="24"/>
        </w:rPr>
        <w:lastRenderedPageBreak/>
        <w:tab/>
        <w:t>Давлат тизимининг асосий кредиторлари сифатида банк монополияси сугурта компаниялари,хиссадорлик жамиятлари катта ссуда капиталларининг индивидуал эгалари  хисобланади.</w:t>
      </w:r>
    </w:p>
    <w:p w:rsidR="001701B8" w:rsidRDefault="001701B8" w:rsidP="001701B8">
      <w:pPr>
        <w:tabs>
          <w:tab w:val="left" w:pos="900"/>
        </w:tabs>
        <w:jc w:val="both"/>
        <w:rPr>
          <w:rFonts w:ascii="Bodo_uzb" w:hAnsi="Bodo_uzb"/>
          <w:sz w:val="24"/>
        </w:rPr>
      </w:pPr>
      <w:r>
        <w:rPr>
          <w:rFonts w:ascii="Bodo_uzb" w:hAnsi="Bodo_uzb"/>
          <w:sz w:val="24"/>
        </w:rPr>
        <w:tab/>
        <w:t>Бугунга келиб иктисодиёти ривожланган давлатларда иктисодиётга килинадиган харажатлар давлат бюджетининг умумий харажатлари ичида 22-30%ни ташкил килади.</w:t>
      </w:r>
    </w:p>
    <w:p w:rsidR="001701B8" w:rsidRDefault="001701B8" w:rsidP="001701B8">
      <w:pPr>
        <w:pStyle w:val="BodyText22"/>
        <w:numPr>
          <w:ilvl w:val="0"/>
          <w:numId w:val="2"/>
        </w:numPr>
        <w:tabs>
          <w:tab w:val="left" w:pos="900"/>
        </w:tabs>
        <w:jc w:val="left"/>
        <w:rPr>
          <w:rFonts w:ascii="Bodo_uzb" w:hAnsi="Bodo_uzb"/>
          <w:sz w:val="24"/>
        </w:rPr>
      </w:pPr>
      <w:r>
        <w:rPr>
          <w:rFonts w:ascii="Bodo_uzb" w:hAnsi="Bodo_uzb"/>
          <w:sz w:val="24"/>
        </w:rPr>
        <w:t>Германия банк тизими.</w:t>
      </w:r>
    </w:p>
    <w:p w:rsidR="001701B8" w:rsidRDefault="001701B8" w:rsidP="001701B8">
      <w:pPr>
        <w:tabs>
          <w:tab w:val="left" w:pos="900"/>
        </w:tabs>
        <w:jc w:val="both"/>
        <w:rPr>
          <w:rFonts w:ascii="Bodo_uzb" w:hAnsi="Bodo_uzb"/>
          <w:sz w:val="24"/>
        </w:rPr>
      </w:pPr>
      <w:r>
        <w:rPr>
          <w:rFonts w:ascii="Bodo_uzb" w:hAnsi="Bodo_uzb"/>
          <w:sz w:val="24"/>
        </w:rPr>
        <w:tab/>
        <w:t>Германия банкларининг давлат сектори улишига ,улар 700дан 20000гача булган филиаллар ва 12та хисоб-китоб институтларидан иборат ,улар хиссасига мамлакатнинг барча банк амалиётлари умумий хажмининг 50% ва банк активларининг 25%и тугрикелади.</w:t>
      </w:r>
    </w:p>
    <w:p w:rsidR="001701B8" w:rsidRDefault="001701B8" w:rsidP="001701B8">
      <w:pPr>
        <w:tabs>
          <w:tab w:val="left" w:pos="900"/>
        </w:tabs>
        <w:jc w:val="both"/>
        <w:rPr>
          <w:rFonts w:ascii="Bodo_uzb" w:hAnsi="Bodo_uzb"/>
          <w:sz w:val="24"/>
        </w:rPr>
      </w:pPr>
      <w:r>
        <w:rPr>
          <w:rFonts w:ascii="Bodo_uzb" w:hAnsi="Bodo_uzb"/>
          <w:sz w:val="24"/>
        </w:rPr>
        <w:tab/>
        <w:t>Германия банклари жахон бозорида асосий уринлардан бирини эгаллайди.Сунги йилларда узларининг универсаллиги туфайли,улар энг куп фойда келтирадиган тармокларда урнашиб олишди.</w:t>
      </w:r>
    </w:p>
    <w:p w:rsidR="001701B8" w:rsidRDefault="001701B8" w:rsidP="001701B8">
      <w:pPr>
        <w:tabs>
          <w:tab w:val="left" w:pos="900"/>
        </w:tabs>
        <w:jc w:val="both"/>
        <w:rPr>
          <w:rFonts w:ascii="Bodo_uzb" w:hAnsi="Bodo_uzb"/>
          <w:sz w:val="24"/>
        </w:rPr>
      </w:pPr>
      <w:r>
        <w:rPr>
          <w:rFonts w:ascii="Bodo_uzb" w:hAnsi="Bodo_uzb"/>
          <w:sz w:val="24"/>
        </w:rPr>
        <w:tab/>
        <w:t>Мижозга йуналтирилган ракобатлардан икки погонали тизимнинг ривожланиши Шаркий Германиянинг банк тармогининг  энг катта ютукларидан бири  булди.Келгусида булинмалар тармоклари кенгайишига ,ходимлар укишига ва ускуналарга йуналтирилаётган йирик сармоялар Шаркий Германия банк тизимининг Гарбий Германия банклари даражасига етказилишига олиб келди.</w:t>
      </w:r>
      <w:r>
        <w:rPr>
          <w:rFonts w:ascii="Bodo_uzb" w:hAnsi="Bodo_uzb"/>
          <w:sz w:val="24"/>
        </w:rPr>
        <w:tab/>
      </w:r>
    </w:p>
    <w:p w:rsidR="001701B8" w:rsidRDefault="001701B8" w:rsidP="001701B8">
      <w:pPr>
        <w:tabs>
          <w:tab w:val="left" w:pos="900"/>
        </w:tabs>
        <w:jc w:val="both"/>
        <w:rPr>
          <w:rFonts w:ascii="Bodo_uzb" w:hAnsi="Bodo_uzb"/>
          <w:sz w:val="24"/>
        </w:rPr>
      </w:pPr>
      <w:r>
        <w:rPr>
          <w:rFonts w:ascii="Bodo_uzb" w:hAnsi="Bodo_uzb"/>
          <w:sz w:val="24"/>
        </w:rPr>
        <w:tab/>
        <w:t xml:space="preserve">Шу ерда 9та худудий булимлар  ва 200га якин булимлари булган Германия Марказий банки </w:t>
      </w:r>
      <w:r>
        <w:rPr>
          <w:rFonts w:ascii="Bodo_uzb" w:hAnsi="Bodo_uzb"/>
          <w:sz w:val="24"/>
          <w:lang w:val="en-US"/>
        </w:rPr>
        <w:t>Deutsche</w:t>
      </w:r>
      <w:r>
        <w:rPr>
          <w:rFonts w:ascii="Bodo_uzb" w:hAnsi="Bodo_uzb"/>
          <w:sz w:val="24"/>
        </w:rPr>
        <w:t xml:space="preserve"> </w:t>
      </w:r>
      <w:r>
        <w:rPr>
          <w:rFonts w:ascii="Bodo_uzb" w:hAnsi="Bodo_uzb"/>
          <w:sz w:val="24"/>
          <w:lang w:val="en-US"/>
        </w:rPr>
        <w:t>Bundes</w:t>
      </w:r>
      <w:r>
        <w:rPr>
          <w:rFonts w:ascii="Bodo_uzb" w:hAnsi="Bodo_uzb"/>
          <w:sz w:val="24"/>
        </w:rPr>
        <w:t xml:space="preserve"> </w:t>
      </w:r>
      <w:r>
        <w:rPr>
          <w:rFonts w:ascii="Bodo_uzb" w:hAnsi="Bodo_uzb"/>
          <w:sz w:val="24"/>
          <w:lang w:val="en-US"/>
        </w:rPr>
        <w:t>Bank</w:t>
      </w:r>
      <w:r>
        <w:rPr>
          <w:rFonts w:ascii="Bodo_uzb" w:hAnsi="Bodo_uzb"/>
          <w:sz w:val="24"/>
        </w:rPr>
        <w:t xml:space="preserve"> бош офиси жойлашган.Федерал корпорация сифатидабанк,давлат конунчилигига мувофик банк назорати федерал боршкармаси Билан бирга фаолиятини амалга оширади. </w:t>
      </w:r>
    </w:p>
    <w:p w:rsidR="001701B8" w:rsidRDefault="001701B8" w:rsidP="001701B8">
      <w:pPr>
        <w:tabs>
          <w:tab w:val="left" w:pos="900"/>
        </w:tabs>
        <w:jc w:val="both"/>
        <w:rPr>
          <w:rFonts w:ascii="Bodo_uzb" w:hAnsi="Bodo_uzb"/>
          <w:sz w:val="24"/>
        </w:rPr>
      </w:pPr>
      <w:r>
        <w:rPr>
          <w:rFonts w:ascii="Bodo_uzb" w:hAnsi="Bodo_uzb"/>
          <w:sz w:val="24"/>
        </w:rPr>
        <w:tab/>
        <w:t xml:space="preserve">Бошка марказий банклари сингари </w:t>
      </w:r>
      <w:r>
        <w:rPr>
          <w:rFonts w:ascii="Bodo_uzb" w:hAnsi="Bodo_uzb"/>
          <w:sz w:val="24"/>
          <w:lang w:val="en-US"/>
        </w:rPr>
        <w:t>Bundesbank</w:t>
      </w:r>
      <w:r>
        <w:rPr>
          <w:rFonts w:ascii="Bodo_uzb" w:hAnsi="Bodo_uzb"/>
          <w:sz w:val="24"/>
        </w:rPr>
        <w:t xml:space="preserve"> муомалага банкноталар ва тангалар чикаришда эксклюзив хукукига эга булиб,пул муассасасини ва мавжуд булган ,кредит хажмини бошкара туриб ,миллий валюта баркарорлигини таъминлайди.</w:t>
      </w:r>
      <w:r>
        <w:rPr>
          <w:rFonts w:ascii="Bodo_uzb" w:hAnsi="Bodo_uzb"/>
          <w:sz w:val="24"/>
          <w:lang w:val="en-US"/>
        </w:rPr>
        <w:t>Bundesbank</w:t>
      </w:r>
      <w:r>
        <w:rPr>
          <w:rFonts w:ascii="Bodo_uzb" w:hAnsi="Bodo_uzb"/>
          <w:sz w:val="24"/>
        </w:rPr>
        <w:t>хар йили пул массаси хажмини кутилаётган усиш чегарасида саклашни тавсия этади.</w:t>
      </w:r>
      <w:r>
        <w:rPr>
          <w:rFonts w:ascii="Bodo_uzb" w:hAnsi="Bodo_uzb"/>
          <w:sz w:val="24"/>
          <w:lang w:val="en-US"/>
        </w:rPr>
        <w:t>Bundesbank</w:t>
      </w:r>
      <w:r>
        <w:rPr>
          <w:rFonts w:ascii="Bodo_uzb" w:hAnsi="Bodo_uzb"/>
          <w:sz w:val="24"/>
        </w:rPr>
        <w:t>нинг пул- кредит сиёсатини марказий банкининг уч турга булиб курсатиш мумкин:</w:t>
      </w:r>
    </w:p>
    <w:p w:rsidR="001701B8" w:rsidRDefault="001701B8" w:rsidP="001701B8">
      <w:pPr>
        <w:tabs>
          <w:tab w:val="left" w:pos="900"/>
        </w:tabs>
        <w:jc w:val="both"/>
        <w:rPr>
          <w:rFonts w:ascii="Bodo_uzb" w:hAnsi="Bodo_uzb"/>
          <w:sz w:val="24"/>
        </w:rPr>
      </w:pPr>
      <w:r>
        <w:rPr>
          <w:rFonts w:ascii="Bodo_uzb" w:hAnsi="Bodo_uzb"/>
          <w:sz w:val="24"/>
        </w:rPr>
        <w:tab/>
        <w:t>-хусусий ва тижорат бунда катта учлик банклари хам киради ва улар тахминан 350та , улардан 200та худудий ,80та хусусий ,60та хорижий банклар филиал, 7000таузларига тегишли филиаллар ,бу курсаткич банк сохасининг 30%ташкил этади.</w:t>
      </w:r>
    </w:p>
    <w:p w:rsidR="001701B8" w:rsidRDefault="001701B8" w:rsidP="001701B8">
      <w:pPr>
        <w:tabs>
          <w:tab w:val="left" w:pos="900"/>
        </w:tabs>
        <w:jc w:val="both"/>
        <w:rPr>
          <w:rFonts w:ascii="Bodo_uzb" w:hAnsi="Bodo_uzb"/>
          <w:sz w:val="24"/>
        </w:rPr>
      </w:pPr>
      <w:r>
        <w:rPr>
          <w:rFonts w:ascii="Bodo_uzb" w:hAnsi="Bodo_uzb"/>
          <w:sz w:val="24"/>
        </w:rPr>
        <w:tab/>
        <w:t>-давлат жамгарма банклари узларининг марказий хисоб-китоб институтлари Билан(тахминан 700 ёки бозорнинг 50%)</w:t>
      </w:r>
    </w:p>
    <w:p w:rsidR="001701B8" w:rsidRDefault="001701B8" w:rsidP="001701B8">
      <w:pPr>
        <w:tabs>
          <w:tab w:val="left" w:pos="900"/>
        </w:tabs>
        <w:jc w:val="both"/>
        <w:rPr>
          <w:rFonts w:ascii="Bodo_uzb" w:hAnsi="Bodo_uzb"/>
          <w:sz w:val="24"/>
        </w:rPr>
      </w:pPr>
      <w:r>
        <w:rPr>
          <w:rFonts w:ascii="Bodo_uzb" w:hAnsi="Bodo_uzb"/>
          <w:sz w:val="24"/>
        </w:rPr>
        <w:tab/>
        <w:t>-3000дан зиёд кредит корпоративлари ва уларнинг маказий банки 20%  ва бошкалар киради.</w:t>
      </w:r>
    </w:p>
    <w:p w:rsidR="001701B8" w:rsidRDefault="001701B8" w:rsidP="001701B8">
      <w:pPr>
        <w:tabs>
          <w:tab w:val="left" w:pos="900"/>
        </w:tabs>
        <w:jc w:val="both"/>
        <w:rPr>
          <w:rFonts w:ascii="Bodo_uzb" w:hAnsi="Bodo_uzb"/>
          <w:sz w:val="24"/>
        </w:rPr>
      </w:pPr>
      <w:r>
        <w:rPr>
          <w:rFonts w:ascii="Bodo_uzb" w:hAnsi="Bodo_uzb"/>
          <w:sz w:val="24"/>
        </w:rPr>
        <w:tab/>
        <w:t>Иш хакидан олинадиган солик микдорини аниклашдасолик синфлари сингари махсус механизмлардан фойдаланади.ККС мохияти жихатдан шахсий истеъмолга солинадиган солик булиб,товарнинг охирги истеъмолчига етиб бориши дагихар бир харакат боскичида ундирилади.Соликка тортиладиган объект булиб товарлар,иш  ва хизматларреализациясибуйича фойда хисобланади.</w:t>
      </w:r>
    </w:p>
    <w:p w:rsidR="001701B8" w:rsidRDefault="001701B8" w:rsidP="001701B8">
      <w:pPr>
        <w:pStyle w:val="a3"/>
        <w:tabs>
          <w:tab w:val="left" w:pos="900"/>
        </w:tabs>
        <w:rPr>
          <w:rFonts w:ascii="Bodo_uzb" w:hAnsi="Bodo_uzb"/>
          <w:sz w:val="24"/>
        </w:rPr>
      </w:pPr>
      <w:r>
        <w:rPr>
          <w:rFonts w:ascii="Bodo_uzb" w:hAnsi="Bodo_uzb"/>
          <w:sz w:val="24"/>
        </w:rPr>
        <w:tab/>
        <w:t>Германия банк тизими ахолини бандлиги ва иктисодиётнинг яхши усшига имкон берувчи ,анча жадал ривожланаётган тармокдир.У уз  таркибида 4000дан ортик эркин кредит институтлари,операциялар кулами 100млн. дм булган 1000та кичик банк  ва 50000филиални уз ичига олади.Умумий ахолиси 80млн. киши булган холда бита  банк офисига 1600 киши   тугри келади,яъни банк зичлиги жихатдан Бельгия ва Франкфуртнинг бир узидан кейинги хисобларга Караганда 470та банкмавжуд.</w:t>
      </w:r>
    </w:p>
    <w:p w:rsidR="001701B8" w:rsidRDefault="001701B8" w:rsidP="001701B8">
      <w:pPr>
        <w:pStyle w:val="BodyText21"/>
        <w:tabs>
          <w:tab w:val="left" w:pos="900"/>
        </w:tabs>
        <w:spacing w:line="240" w:lineRule="auto"/>
        <w:rPr>
          <w:rFonts w:ascii="Bodo_uzb" w:hAnsi="Bodo_uzb"/>
          <w:b w:val="0"/>
          <w:bCs w:val="0"/>
          <w:i/>
          <w:iCs/>
          <w:sz w:val="24"/>
        </w:rPr>
      </w:pPr>
      <w:r>
        <w:rPr>
          <w:rFonts w:ascii="Bodo_uzb" w:hAnsi="Bodo_uzb"/>
          <w:i/>
          <w:iCs/>
          <w:sz w:val="24"/>
        </w:rPr>
        <w:lastRenderedPageBreak/>
        <w:tab/>
      </w:r>
      <w:r>
        <w:rPr>
          <w:rFonts w:ascii="Bodo_uzb" w:hAnsi="Bodo_uzb"/>
          <w:b w:val="0"/>
          <w:bCs w:val="0"/>
          <w:i/>
          <w:iCs/>
          <w:sz w:val="24"/>
        </w:rPr>
        <w:t>Таянч иброралари:</w:t>
      </w:r>
      <w:r>
        <w:rPr>
          <w:rFonts w:ascii="Bodo_uzb" w:hAnsi="Bodo_uzb"/>
          <w:i/>
          <w:iCs/>
          <w:sz w:val="24"/>
        </w:rPr>
        <w:t xml:space="preserve"> </w:t>
      </w:r>
      <w:r>
        <w:rPr>
          <w:rFonts w:ascii="Bodo_uzb" w:hAnsi="Bodo_uzb"/>
          <w:b w:val="0"/>
          <w:bCs w:val="0"/>
          <w:i/>
          <w:iCs/>
          <w:sz w:val="24"/>
        </w:rPr>
        <w:t xml:space="preserve">молия тизими, бюджет тизими, бюджетдан ташкари фондлар, давлат кредити, коорпарациялар молияси, бюджет тизими бугиналари, </w:t>
      </w:r>
      <w:r>
        <w:rPr>
          <w:rFonts w:ascii="Bodo_uzb" w:hAnsi="Bodo_uzb"/>
          <w:i/>
          <w:iCs/>
          <w:sz w:val="24"/>
        </w:rPr>
        <w:t xml:space="preserve"> </w:t>
      </w:r>
      <w:r>
        <w:rPr>
          <w:rFonts w:ascii="Bodo_uzb" w:hAnsi="Bodo_uzb"/>
          <w:b w:val="0"/>
          <w:bCs w:val="0"/>
          <w:i/>
          <w:iCs/>
          <w:sz w:val="24"/>
        </w:rPr>
        <w:t>давлат бюджети даромадлари, мхасус фондлар, махаллий молия.</w:t>
      </w:r>
    </w:p>
    <w:p w:rsidR="001701B8" w:rsidRDefault="001701B8" w:rsidP="001701B8">
      <w:pPr>
        <w:pStyle w:val="BodyText21"/>
        <w:tabs>
          <w:tab w:val="left" w:pos="900"/>
        </w:tabs>
        <w:spacing w:line="240" w:lineRule="auto"/>
        <w:rPr>
          <w:rFonts w:ascii="Bodo_uzb" w:hAnsi="Bodo_uzb"/>
          <w:b w:val="0"/>
          <w:bCs w:val="0"/>
          <w:sz w:val="24"/>
        </w:rPr>
      </w:pPr>
      <w:r>
        <w:rPr>
          <w:rFonts w:ascii="Bodo_uzb" w:hAnsi="Bodo_uzb"/>
          <w:b w:val="0"/>
          <w:bCs w:val="0"/>
          <w:sz w:val="24"/>
        </w:rPr>
        <w:tab/>
        <w:t>Назорат саволлари:</w:t>
      </w:r>
    </w:p>
    <w:p w:rsidR="001701B8" w:rsidRDefault="001701B8" w:rsidP="001701B8">
      <w:pPr>
        <w:pStyle w:val="BodyText21"/>
        <w:numPr>
          <w:ilvl w:val="0"/>
          <w:numId w:val="3"/>
        </w:numPr>
        <w:tabs>
          <w:tab w:val="left" w:pos="900"/>
        </w:tabs>
        <w:spacing w:line="240" w:lineRule="auto"/>
        <w:rPr>
          <w:rFonts w:ascii="Bodo_uzb" w:hAnsi="Bodo_uzb"/>
          <w:b w:val="0"/>
          <w:bCs w:val="0"/>
          <w:sz w:val="24"/>
        </w:rPr>
      </w:pPr>
      <w:r>
        <w:rPr>
          <w:rFonts w:ascii="Bodo_uzb" w:hAnsi="Bodo_uzb"/>
          <w:b w:val="0"/>
          <w:bCs w:val="0"/>
          <w:sz w:val="24"/>
        </w:rPr>
        <w:t>Германия молия тизимининг хусусиятлари.</w:t>
      </w:r>
    </w:p>
    <w:p w:rsidR="001701B8" w:rsidRDefault="001701B8" w:rsidP="001701B8">
      <w:pPr>
        <w:pStyle w:val="BodyText21"/>
        <w:numPr>
          <w:ilvl w:val="0"/>
          <w:numId w:val="3"/>
        </w:numPr>
        <w:tabs>
          <w:tab w:val="left" w:pos="900"/>
        </w:tabs>
        <w:spacing w:line="240" w:lineRule="auto"/>
        <w:rPr>
          <w:rFonts w:ascii="Bodo_uzb" w:hAnsi="Bodo_uzb"/>
          <w:b w:val="0"/>
          <w:bCs w:val="0"/>
          <w:sz w:val="24"/>
        </w:rPr>
      </w:pPr>
      <w:r>
        <w:rPr>
          <w:rFonts w:ascii="Bodo_uzb" w:hAnsi="Bodo_uzb"/>
          <w:b w:val="0"/>
          <w:bCs w:val="0"/>
          <w:sz w:val="24"/>
        </w:rPr>
        <w:t>Молия тизими бугинлари ва уларнинг узаро богликлиги.</w:t>
      </w:r>
    </w:p>
    <w:p w:rsidR="001701B8" w:rsidRDefault="001701B8" w:rsidP="001701B8">
      <w:pPr>
        <w:pStyle w:val="BodyText21"/>
        <w:numPr>
          <w:ilvl w:val="0"/>
          <w:numId w:val="3"/>
        </w:numPr>
        <w:tabs>
          <w:tab w:val="left" w:pos="900"/>
        </w:tabs>
        <w:spacing w:line="240" w:lineRule="auto"/>
        <w:rPr>
          <w:rFonts w:ascii="Bodo_uzb" w:hAnsi="Bodo_uzb"/>
          <w:b w:val="0"/>
          <w:bCs w:val="0"/>
          <w:sz w:val="24"/>
        </w:rPr>
      </w:pPr>
      <w:r>
        <w:rPr>
          <w:rFonts w:ascii="Bodo_uzb" w:hAnsi="Bodo_uzb"/>
          <w:b w:val="0"/>
          <w:bCs w:val="0"/>
          <w:sz w:val="24"/>
        </w:rPr>
        <w:t>Бюджет тузилиши ва бюджет жараёни.</w:t>
      </w:r>
    </w:p>
    <w:p w:rsidR="001701B8" w:rsidRDefault="001701B8" w:rsidP="001701B8">
      <w:pPr>
        <w:pStyle w:val="BodyText21"/>
        <w:numPr>
          <w:ilvl w:val="0"/>
          <w:numId w:val="3"/>
        </w:numPr>
        <w:tabs>
          <w:tab w:val="left" w:pos="900"/>
        </w:tabs>
        <w:spacing w:line="240" w:lineRule="auto"/>
        <w:rPr>
          <w:rFonts w:ascii="Bodo_uzb" w:hAnsi="Bodo_uzb"/>
          <w:b w:val="0"/>
          <w:bCs w:val="0"/>
          <w:sz w:val="24"/>
        </w:rPr>
      </w:pPr>
      <w:r>
        <w:rPr>
          <w:rFonts w:ascii="Bodo_uzb" w:hAnsi="Bodo_uzb"/>
          <w:b w:val="0"/>
          <w:bCs w:val="0"/>
          <w:sz w:val="24"/>
        </w:rPr>
        <w:t>Давлат бюджетининг даромадлари.</w:t>
      </w:r>
    </w:p>
    <w:p w:rsidR="001701B8" w:rsidRDefault="001701B8" w:rsidP="001701B8">
      <w:pPr>
        <w:pStyle w:val="BodyText21"/>
        <w:numPr>
          <w:ilvl w:val="0"/>
          <w:numId w:val="3"/>
        </w:numPr>
        <w:tabs>
          <w:tab w:val="left" w:pos="900"/>
        </w:tabs>
        <w:spacing w:line="240" w:lineRule="auto"/>
        <w:rPr>
          <w:rFonts w:ascii="Bodo_uzb" w:hAnsi="Bodo_uzb"/>
          <w:b w:val="0"/>
          <w:bCs w:val="0"/>
          <w:sz w:val="24"/>
        </w:rPr>
      </w:pPr>
      <w:r>
        <w:rPr>
          <w:rFonts w:ascii="Bodo_uzb" w:hAnsi="Bodo_uzb"/>
          <w:b w:val="0"/>
          <w:bCs w:val="0"/>
          <w:sz w:val="24"/>
        </w:rPr>
        <w:t>Махаллий бюджет органлари бюджетининг ташкил этилиши.</w:t>
      </w:r>
    </w:p>
    <w:p w:rsidR="001701B8" w:rsidRDefault="001701B8" w:rsidP="001701B8">
      <w:pPr>
        <w:pStyle w:val="BodyText21"/>
        <w:numPr>
          <w:ilvl w:val="0"/>
          <w:numId w:val="3"/>
        </w:numPr>
        <w:tabs>
          <w:tab w:val="left" w:pos="900"/>
        </w:tabs>
        <w:spacing w:line="240" w:lineRule="auto"/>
        <w:rPr>
          <w:rFonts w:ascii="Bodo_uzb" w:hAnsi="Bodo_uzb"/>
          <w:b w:val="0"/>
          <w:bCs w:val="0"/>
          <w:sz w:val="24"/>
        </w:rPr>
      </w:pPr>
      <w:r>
        <w:rPr>
          <w:rFonts w:ascii="Bodo_uzb" w:hAnsi="Bodo_uzb"/>
          <w:b w:val="0"/>
          <w:bCs w:val="0"/>
          <w:sz w:val="24"/>
        </w:rPr>
        <w:t>Махаллий бюджетларга солик тушумлари.</w:t>
      </w:r>
    </w:p>
    <w:p w:rsidR="001701B8" w:rsidRDefault="001701B8" w:rsidP="001701B8">
      <w:pPr>
        <w:pStyle w:val="BodyText21"/>
        <w:tabs>
          <w:tab w:val="left" w:pos="900"/>
        </w:tabs>
        <w:spacing w:line="240" w:lineRule="auto"/>
        <w:rPr>
          <w:rFonts w:ascii="Bodo_uzb" w:hAnsi="Bodo_uzb"/>
          <w:b w:val="0"/>
          <w:bCs w:val="0"/>
          <w:sz w:val="24"/>
        </w:rPr>
      </w:pPr>
      <w:r>
        <w:rPr>
          <w:rFonts w:ascii="Bodo_uzb" w:hAnsi="Bodo_uzb"/>
          <w:b w:val="0"/>
          <w:bCs w:val="0"/>
          <w:sz w:val="24"/>
        </w:rPr>
        <w:tab/>
        <w:t>Адабиётлар:</w:t>
      </w:r>
    </w:p>
    <w:p w:rsidR="001701B8" w:rsidRDefault="001701B8" w:rsidP="001701B8">
      <w:pPr>
        <w:tabs>
          <w:tab w:val="left" w:pos="900"/>
        </w:tabs>
        <w:jc w:val="both"/>
        <w:rPr>
          <w:rFonts w:ascii="Bodo_uzb" w:hAnsi="Bodo_uzb"/>
          <w:sz w:val="24"/>
        </w:rPr>
      </w:pPr>
      <w:r>
        <w:rPr>
          <w:rFonts w:ascii="Bodo_uzb" w:hAnsi="Bodo_uzb"/>
          <w:sz w:val="24"/>
        </w:rPr>
        <w:t xml:space="preserve">     1.А.Вохобов, У Бурхонов ,Н.Жумаев «Чет мамдакатлар молияси» Тошкент   2003  йил . Молия институти.</w:t>
      </w:r>
    </w:p>
    <w:p w:rsidR="001701B8" w:rsidRDefault="001701B8" w:rsidP="001701B8">
      <w:pPr>
        <w:tabs>
          <w:tab w:val="left" w:pos="900"/>
        </w:tabs>
        <w:jc w:val="both"/>
        <w:rPr>
          <w:rFonts w:ascii="Bodo_uzb" w:hAnsi="Bodo_uzb"/>
          <w:sz w:val="24"/>
        </w:rPr>
      </w:pPr>
      <w:r>
        <w:rPr>
          <w:rFonts w:ascii="Bodo_uzb" w:hAnsi="Bodo_uzb"/>
          <w:sz w:val="24"/>
        </w:rPr>
        <w:t xml:space="preserve">     2.А.Вахобов,Н.Жумаев,У.Бурхонов «Халкаро молиявий муносабатлар» Шарк нашриёти.2003 йил.</w:t>
      </w:r>
    </w:p>
    <w:p w:rsidR="001701B8" w:rsidRDefault="001701B8" w:rsidP="001701B8">
      <w:pPr>
        <w:tabs>
          <w:tab w:val="left" w:pos="900"/>
        </w:tabs>
        <w:jc w:val="both"/>
        <w:rPr>
          <w:sz w:val="24"/>
        </w:rPr>
      </w:pPr>
      <w:r>
        <w:rPr>
          <w:sz w:val="24"/>
        </w:rPr>
        <w:t xml:space="preserve">     3.</w:t>
      </w:r>
      <w:r>
        <w:rPr>
          <w:sz w:val="24"/>
          <w:lang w:val="en-US"/>
        </w:rPr>
        <w:t>http</w:t>
      </w:r>
      <w:r>
        <w:rPr>
          <w:sz w:val="24"/>
        </w:rPr>
        <w:t>://</w:t>
      </w:r>
      <w:r>
        <w:rPr>
          <w:sz w:val="24"/>
          <w:lang w:val="en-US"/>
        </w:rPr>
        <w:t>www</w:t>
      </w:r>
      <w:r>
        <w:rPr>
          <w:sz w:val="24"/>
        </w:rPr>
        <w:t>.</w:t>
      </w:r>
      <w:r>
        <w:rPr>
          <w:sz w:val="24"/>
          <w:lang w:val="en-US"/>
        </w:rPr>
        <w:t>nalog</w:t>
      </w:r>
      <w:r>
        <w:rPr>
          <w:sz w:val="24"/>
        </w:rPr>
        <w:t>.</w:t>
      </w:r>
      <w:r>
        <w:rPr>
          <w:sz w:val="24"/>
          <w:lang w:val="en-US"/>
        </w:rPr>
        <w:t>ru</w:t>
      </w:r>
    </w:p>
    <w:p w:rsidR="001701B8" w:rsidRDefault="001701B8" w:rsidP="001701B8">
      <w:pPr>
        <w:tabs>
          <w:tab w:val="left" w:pos="900"/>
        </w:tabs>
        <w:jc w:val="both"/>
        <w:rPr>
          <w:sz w:val="24"/>
        </w:rPr>
      </w:pPr>
      <w:r>
        <w:rPr>
          <w:sz w:val="24"/>
        </w:rPr>
        <w:t xml:space="preserve">     4.</w:t>
      </w:r>
      <w:r>
        <w:rPr>
          <w:sz w:val="24"/>
          <w:lang w:val="en-US"/>
        </w:rPr>
        <w:t>http</w:t>
      </w:r>
      <w:r>
        <w:rPr>
          <w:sz w:val="24"/>
        </w:rPr>
        <w:t>://</w:t>
      </w:r>
      <w:r>
        <w:rPr>
          <w:sz w:val="24"/>
          <w:lang w:val="en-US"/>
        </w:rPr>
        <w:t>www</w:t>
      </w:r>
      <w:r>
        <w:rPr>
          <w:sz w:val="24"/>
        </w:rPr>
        <w:t>.</w:t>
      </w:r>
      <w:r>
        <w:rPr>
          <w:sz w:val="24"/>
          <w:lang w:val="en-US"/>
        </w:rPr>
        <w:t>finansy</w:t>
      </w:r>
      <w:r>
        <w:rPr>
          <w:sz w:val="24"/>
        </w:rPr>
        <w:t>.</w:t>
      </w:r>
      <w:r>
        <w:rPr>
          <w:sz w:val="24"/>
          <w:lang w:val="en-US"/>
        </w:rPr>
        <w:t>ru</w:t>
      </w:r>
    </w:p>
    <w:p w:rsidR="001701B8" w:rsidRDefault="001701B8" w:rsidP="001701B8">
      <w:pPr>
        <w:tabs>
          <w:tab w:val="left" w:pos="900"/>
        </w:tabs>
        <w:jc w:val="both"/>
        <w:rPr>
          <w:sz w:val="24"/>
        </w:rPr>
      </w:pPr>
      <w:r>
        <w:rPr>
          <w:sz w:val="24"/>
        </w:rPr>
        <w:t xml:space="preserve">     5</w:t>
      </w:r>
      <w:r>
        <w:rPr>
          <w:sz w:val="24"/>
          <w:lang w:val="en-US"/>
        </w:rPr>
        <w:t>http</w:t>
      </w:r>
      <w:r>
        <w:rPr>
          <w:sz w:val="24"/>
        </w:rPr>
        <w:t>//</w:t>
      </w:r>
      <w:r>
        <w:rPr>
          <w:sz w:val="24"/>
          <w:lang w:val="en-US"/>
        </w:rPr>
        <w:t>www</w:t>
      </w:r>
      <w:r>
        <w:rPr>
          <w:sz w:val="24"/>
        </w:rPr>
        <w:t>.</w:t>
      </w:r>
      <w:r>
        <w:rPr>
          <w:sz w:val="24"/>
          <w:lang w:val="en-US"/>
        </w:rPr>
        <w:t>mit</w:t>
      </w:r>
      <w:r>
        <w:rPr>
          <w:sz w:val="24"/>
        </w:rPr>
        <w:t>.</w:t>
      </w:r>
      <w:r>
        <w:rPr>
          <w:sz w:val="24"/>
          <w:lang w:val="en-US"/>
        </w:rPr>
        <w:t>ru</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41AF4"/>
    <w:multiLevelType w:val="hybridMultilevel"/>
    <w:tmpl w:val="F63870BA"/>
    <w:lvl w:ilvl="0" w:tplc="0419000F">
      <w:start w:val="1"/>
      <w:numFmt w:val="decimal"/>
      <w:lvlText w:val="%1."/>
      <w:lvlJc w:val="left"/>
      <w:pPr>
        <w:tabs>
          <w:tab w:val="num" w:pos="720"/>
        </w:tabs>
        <w:ind w:left="720" w:hanging="360"/>
      </w:pPr>
      <w:rPr>
        <w:rFonts w:hint="default"/>
      </w:rPr>
    </w:lvl>
    <w:lvl w:ilvl="1" w:tplc="FC889622">
      <w:start w:val="1"/>
      <w:numFmt w:val="decimal"/>
      <w:lvlText w:val="%2)"/>
      <w:lvlJc w:val="left"/>
      <w:pPr>
        <w:tabs>
          <w:tab w:val="num" w:pos="2064"/>
        </w:tabs>
        <w:ind w:left="2064" w:hanging="984"/>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5742446"/>
    <w:multiLevelType w:val="hybridMultilevel"/>
    <w:tmpl w:val="C6E4B1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3AF46B5"/>
    <w:multiLevelType w:val="hybridMultilevel"/>
    <w:tmpl w:val="96828A52"/>
    <w:lvl w:ilvl="0" w:tplc="EF20478A">
      <w:start w:val="1"/>
      <w:numFmt w:val="decimal"/>
      <w:lvlText w:val="%1."/>
      <w:lvlJc w:val="right"/>
      <w:pPr>
        <w:tabs>
          <w:tab w:val="num" w:pos="648"/>
        </w:tabs>
        <w:ind w:firstLine="288"/>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B8"/>
    <w:rsid w:val="001701B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B8"/>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701B8"/>
    <w:pPr>
      <w:jc w:val="both"/>
    </w:pPr>
  </w:style>
  <w:style w:type="character" w:customStyle="1" w:styleId="a4">
    <w:name w:val="Основной текст Знак"/>
    <w:basedOn w:val="a0"/>
    <w:link w:val="a3"/>
    <w:rsid w:val="001701B8"/>
    <w:rPr>
      <w:rFonts w:ascii="Times New Roman" w:eastAsia="Times New Roman" w:hAnsi="Times New Roman" w:cs="Times New Roman"/>
      <w:sz w:val="28"/>
      <w:szCs w:val="28"/>
      <w:lang w:val="ru-RU" w:eastAsia="ru-RU"/>
    </w:rPr>
  </w:style>
  <w:style w:type="paragraph" w:customStyle="1" w:styleId="BodyText22">
    <w:name w:val="Body Text 22"/>
    <w:basedOn w:val="a"/>
    <w:rsid w:val="001701B8"/>
    <w:pPr>
      <w:jc w:val="center"/>
    </w:pPr>
    <w:rPr>
      <w:b/>
      <w:bCs/>
    </w:rPr>
  </w:style>
  <w:style w:type="paragraph" w:customStyle="1" w:styleId="BodyText21">
    <w:name w:val="Body Text 21"/>
    <w:basedOn w:val="a"/>
    <w:rsid w:val="001701B8"/>
    <w:pPr>
      <w:spacing w:line="288" w:lineRule="auto"/>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B8"/>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701B8"/>
    <w:pPr>
      <w:jc w:val="both"/>
    </w:pPr>
  </w:style>
  <w:style w:type="character" w:customStyle="1" w:styleId="a4">
    <w:name w:val="Основной текст Знак"/>
    <w:basedOn w:val="a0"/>
    <w:link w:val="a3"/>
    <w:rsid w:val="001701B8"/>
    <w:rPr>
      <w:rFonts w:ascii="Times New Roman" w:eastAsia="Times New Roman" w:hAnsi="Times New Roman" w:cs="Times New Roman"/>
      <w:sz w:val="28"/>
      <w:szCs w:val="28"/>
      <w:lang w:val="ru-RU" w:eastAsia="ru-RU"/>
    </w:rPr>
  </w:style>
  <w:style w:type="paragraph" w:customStyle="1" w:styleId="BodyText22">
    <w:name w:val="Body Text 22"/>
    <w:basedOn w:val="a"/>
    <w:rsid w:val="001701B8"/>
    <w:pPr>
      <w:jc w:val="center"/>
    </w:pPr>
    <w:rPr>
      <w:b/>
      <w:bCs/>
    </w:rPr>
  </w:style>
  <w:style w:type="paragraph" w:customStyle="1" w:styleId="BodyText21">
    <w:name w:val="Body Text 21"/>
    <w:basedOn w:val="a"/>
    <w:rsid w:val="001701B8"/>
    <w:pPr>
      <w:spacing w:line="288" w:lineRule="auto"/>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2236</Words>
  <Characters>12748</Characters>
  <Application>Microsoft Office Word</Application>
  <DocSecurity>0</DocSecurity>
  <Lines>106</Lines>
  <Paragraphs>29</Paragraphs>
  <ScaleCrop>false</ScaleCrop>
  <Company>Home</Company>
  <LinksUpToDate>false</LinksUpToDate>
  <CharactersWithSpaces>14955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2012-11-05T04:08:00Z</dcterms:created>
  <dcterms:modified xsi:type="dcterms:W3CDTF">2012-11-05T04:08:00Z</dcterms:modified>
</cp:coreProperties>
</file>